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D" w:rsidRDefault="006D3E94" w:rsidP="00F44696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  <w:t xml:space="preserve">         </w:t>
      </w:r>
      <w:r w:rsidR="008017A6"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  <w:t xml:space="preserve">  </w:t>
      </w:r>
      <w:r w:rsidR="00F44696"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  <w:t xml:space="preserve">  </w:t>
      </w:r>
      <w:r w:rsidR="0091067D">
        <w:rPr>
          <w:noProof/>
          <w:lang w:eastAsia="pt-BR"/>
        </w:rPr>
        <w:drawing>
          <wp:inline distT="0" distB="0" distL="0" distR="0" wp14:anchorId="3A461C94" wp14:editId="2EC323F3">
            <wp:extent cx="1683328" cy="1385455"/>
            <wp:effectExtent l="228600" t="228600" r="222250" b="234315"/>
            <wp:docPr id="2" name="Imagem 2" descr="http://1.bp.blogspot.com/-xNPmQFrTCmc/U1rzxHoVeRI/AAAAAAAACiA/RvVIJhT8O4c/s1600/torneio+interclasses.jpg" title="III TORNEIO INTERCLASSE DE FUTSAL DA EE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xNPmQFrTCmc/U1rzxHoVeRI/AAAAAAAACiA/RvVIJhT8O4c/s1600/torneio+interclass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17" cy="13851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1420091" cy="1392382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55" cy="13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7D" w:rsidRDefault="0091067D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</w:pPr>
    </w:p>
    <w:p w:rsidR="0091067D" w:rsidRDefault="0091067D" w:rsidP="0091067D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b/>
          <w:bCs/>
          <w:color w:val="222222"/>
          <w:sz w:val="28"/>
          <w:szCs w:val="28"/>
          <w:lang w:eastAsia="pt-BR"/>
        </w:rPr>
        <w:t>REGULAMENTO DO TORNEIO INTERCLASSE MASCULINO (FUTSAL)</w:t>
      </w:r>
    </w:p>
    <w:p w:rsidR="00295BC7" w:rsidRPr="00C9593A" w:rsidRDefault="00295BC7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Default="006F1ECF" w:rsidP="006F1ECF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B00FFA" w:rsidRPr="00C9593A" w:rsidRDefault="00B00FFA" w:rsidP="006F1ECF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1- DAS INSCRIÇÕES:</w:t>
      </w:r>
    </w:p>
    <w:p w:rsidR="00314798" w:rsidRPr="00C9593A" w:rsidRDefault="00314798" w:rsidP="006F1ECF">
      <w:pPr>
        <w:shd w:val="clear" w:color="auto" w:fill="FFFFFF"/>
        <w:spacing w:after="0" w:line="326" w:lineRule="atLeast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1.1.           Podem participar do torneio </w:t>
      </w:r>
      <w:r w:rsidR="00314798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intercalasse de Futsal da EEMAS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os alunos que estiverem efetivamente matriculados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e frequentando </w:t>
      </w:r>
      <w:r w:rsidR="00314798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as aulas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nesta Instituição de Ensino.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1.2.           As inscrições dos alunos são efetivadas através de formulários próprios fornecidos pela Coordenação Pedagógica ou pelos organizadores do torneio.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1.3.           Cada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equipe deve conter no mínimo 06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atletas e no máximo 08 atletas.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1.4.           Quanto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às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regras, seguem as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regras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oficiais de Futebol de Salão, salvo alterações descritas neste regulamento.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1.5.           Durante a competição o at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leta não poderá ser inscrito e nem jogar em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mais de uma equipe, sendo somente a primeira inscrição registrada e reconhecida pela comissão organizadora do torneio.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1.6.           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As inscrições ir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ão do dia 04/ 08/ 2014 ao dia 07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/ 08/ 2014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, na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secretaria da escola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com a coordenação do torneio.</w:t>
      </w:r>
    </w:p>
    <w:p w:rsidR="006F1ECF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1.7.           Os formulários deverão ser preenchidos corretamente, não apresentando nenhum tipo de rasura.</w:t>
      </w:r>
    </w:p>
    <w:p w:rsidR="00904C1E" w:rsidRPr="00C9593A" w:rsidRDefault="00904C1E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1.8. As equipes serão formadas obrigatoriamente por atlet</w:t>
      </w:r>
      <w:r w:rsidR="00793C18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as de uma ou duas séries/turmas, podendo ser formado mais duas equipes, uma em cada turno, com atletas que não se encaixaram em nenhuma equipe, independente de série ou turma. </w:t>
      </w:r>
    </w:p>
    <w:p w:rsidR="002A7F2C" w:rsidRDefault="002A7F2C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904C1E" w:rsidRPr="00C9593A" w:rsidRDefault="00904C1E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2- SISTEMA DE DISPUTA:</w:t>
      </w:r>
    </w:p>
    <w:p w:rsidR="002A7F2C" w:rsidRPr="00C9593A" w:rsidRDefault="002A7F2C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1.1.           Os times participantes do torneio devem estar devidamente inscritos, na data correspondente ao prazo de inscrição, não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sendo permitidas inscrições de ú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ltima hora.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lastRenderedPageBreak/>
        <w:t>1.2.           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Participarão do torneio os alunos regularmente matriculados </w:t>
      </w:r>
      <w:r w:rsidR="00A2515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em qual quer série 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nos turnos m</w:t>
      </w:r>
      <w:r w:rsidR="00A2515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atutino e vespertino do Ensino M</w:t>
      </w:r>
      <w:r w:rsidR="002A7F2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édio </w:t>
      </w:r>
      <w:r w:rsidR="00A2515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deste Estabelecimento de ensino, com qualquer idade.</w:t>
      </w:r>
    </w:p>
    <w:p w:rsidR="00A2515C" w:rsidRPr="00C9593A" w:rsidRDefault="006F1ECF" w:rsidP="00A2515C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1.3.           </w:t>
      </w:r>
      <w:r w:rsidR="00184CB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times serão</w:t>
      </w:r>
      <w:r w:rsidR="00065522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divididos em 2 (dois) grupos. Cada grupo conterá 5</w:t>
      </w:r>
      <w:r w:rsidR="00A2515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equipes, que jogarão entre si.</w:t>
      </w:r>
    </w:p>
    <w:p w:rsidR="005F1676" w:rsidRPr="00C9593A" w:rsidRDefault="00A2515C" w:rsidP="005F1676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4.        </w:t>
      </w:r>
      <w:r w:rsidR="00065522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 sistema de disputa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será pontos corridos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onde todas as equipes</w:t>
      </w:r>
      <w:r w:rsidR="00065522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de cada grupo joga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m entre si</w:t>
      </w:r>
      <w:r w:rsidR="00065522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 classificando-se o primeiro e segundo de melhor campanha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para a disputa da semifinal</w:t>
      </w:r>
      <w:r w:rsidR="00065522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  <w:r w:rsidR="005F167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Ver </w:t>
      </w:r>
      <w:r w:rsidR="005F167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(</w:t>
      </w:r>
      <w:r w:rsidR="005F1676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7 – DAS TABELAS E HORÁRIOS DOS JOGOS</w:t>
      </w:r>
      <w:r w:rsidR="005F167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).</w:t>
      </w:r>
    </w:p>
    <w:p w:rsidR="00A2515C" w:rsidRPr="00C9593A" w:rsidRDefault="007F560C" w:rsidP="00A2515C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A2515C" w:rsidRPr="00C9593A" w:rsidRDefault="00A2515C" w:rsidP="00B00FFA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  <w:t>1.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5.        Vitória 3 (três) pontos, Empate 1 (um) ponto e Derrota 0 (zero) nenhum ponto.</w:t>
      </w:r>
    </w:p>
    <w:p w:rsidR="00EB2F47" w:rsidRPr="00C9593A" w:rsidRDefault="00A2515C" w:rsidP="00A2515C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  <w:t>1.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6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        O tempo para cada jogo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na 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fase de grupos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será de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2 tempos de10 minutos com intervalos de 2 minutos entre os tempos.</w:t>
      </w:r>
    </w:p>
    <w:p w:rsidR="006F1ECF" w:rsidRPr="00C9593A" w:rsidRDefault="00B00FFA" w:rsidP="00A2515C">
      <w:pPr>
        <w:shd w:val="clear" w:color="auto" w:fill="FFFFFF"/>
        <w:spacing w:after="0" w:line="326" w:lineRule="atLeast"/>
        <w:ind w:hanging="720"/>
        <w:jc w:val="both"/>
        <w:rPr>
          <w:rFonts w:ascii="New times" w:eastAsia="Times New Roman" w:hAnsi="New times" w:cs="Times New Roman"/>
          <w:vanish/>
          <w:color w:val="000000"/>
          <w:sz w:val="28"/>
          <w:szCs w:val="28"/>
          <w:lang w:eastAsia="pt-BR"/>
          <w:specVanish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1.7</w:t>
      </w:r>
      <w:r w:rsidR="00E427E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. Nas 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fases </w:t>
      </w:r>
      <w:r w:rsidR="00EB2F4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semifinal</w:t>
      </w:r>
      <w:r w:rsidR="004819F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 final</w:t>
      </w:r>
      <w:r w:rsidR="00EB2F4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, </w:t>
      </w:r>
      <w:r w:rsidR="004819F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 tempo de jogo será de 2 tempos de 15 minutos, com intervalos de 3 minutos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entre os tempos</w:t>
      </w:r>
      <w:r w:rsidR="004819F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 S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e ao final de cada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partida os times ficarem no empate d</w:t>
      </w:r>
      <w:r w:rsidR="00EB2F4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e gols, a partida será decidida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por pênaltis, inicialmente com 5 (cinco) cobranças para cada equipe, permanecendo ainda o empate, cobranças um a um até haver o vencedor.</w:t>
      </w:r>
    </w:p>
    <w:p w:rsidR="00EB2F47" w:rsidRPr="00C9593A" w:rsidRDefault="00EB2F47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9462DE" w:rsidRDefault="00B00FFA" w:rsidP="00EB2F47">
      <w:pPr>
        <w:shd w:val="clear" w:color="auto" w:fill="FFFFFF"/>
        <w:spacing w:after="0" w:line="326" w:lineRule="atLeast"/>
        <w:ind w:left="-709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1.8</w:t>
      </w:r>
      <w:r w:rsidR="00EB2F4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.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  </w:t>
      </w:r>
      <w:r w:rsidR="00E427EB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Classificam</w:t>
      </w:r>
      <w:r w:rsidR="00E427E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-se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para a 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semifinal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 1º (primeiro)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 2º (segundo) colocado</w:t>
      </w: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de cada grupo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EB2F47" w:rsidRPr="00C9593A" w:rsidRDefault="00B00FFA" w:rsidP="00EB2F47">
      <w:pPr>
        <w:shd w:val="clear" w:color="auto" w:fill="FFFFFF"/>
        <w:spacing w:after="0" w:line="326" w:lineRule="atLeast"/>
        <w:ind w:left="-709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1.9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  Disputará</w:t>
      </w:r>
      <w:r w:rsidR="00E427E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 3º lugar 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</w:t>
      </w: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perdedores da fase semifinal. O</w:t>
      </w:r>
      <w:r w:rsidR="009462D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vencedores disputarão a final.</w:t>
      </w:r>
    </w:p>
    <w:p w:rsidR="00EB2F47" w:rsidRPr="00C9593A" w:rsidRDefault="00B00FFA" w:rsidP="007C78C9">
      <w:pPr>
        <w:shd w:val="clear" w:color="auto" w:fill="FFFFFF"/>
        <w:spacing w:after="0" w:line="326" w:lineRule="atLeast"/>
        <w:ind w:left="-709"/>
        <w:jc w:val="both"/>
        <w:rPr>
          <w:rFonts w:ascii="New times" w:eastAsia="Times New Roman" w:hAnsi="New times" w:cs="Times New Roman"/>
          <w:color w:val="000000" w:themeColor="text1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10</w:t>
      </w:r>
      <w:r w:rsidR="006F1ECF" w:rsidRPr="00C9593A">
        <w:rPr>
          <w:rFonts w:ascii="New times" w:eastAsia="Times New Roman" w:hAnsi="New times" w:cs="Times New Roman"/>
          <w:sz w:val="28"/>
          <w:szCs w:val="28"/>
          <w:lang w:eastAsia="pt-BR"/>
        </w:rPr>
        <w:t>.   </w:t>
      </w:r>
      <w:r w:rsidR="007C78C9" w:rsidRPr="00C9593A">
        <w:rPr>
          <w:rFonts w:ascii="New times" w:hAnsi="New times" w:cs="Arial"/>
          <w:sz w:val="28"/>
          <w:szCs w:val="28"/>
        </w:rPr>
        <w:t xml:space="preserve">A equipe que não estiver apta a jogar no local da competição no horário estabelecido na tabela </w:t>
      </w:r>
      <w:r w:rsidR="00DB777F" w:rsidRPr="00C9593A">
        <w:rPr>
          <w:rFonts w:ascii="New times" w:hAnsi="New times" w:cs="Arial"/>
          <w:sz w:val="28"/>
          <w:szCs w:val="28"/>
        </w:rPr>
        <w:t>(</w:t>
      </w:r>
      <w:r w:rsidR="00017867" w:rsidRPr="00C9593A">
        <w:rPr>
          <w:rFonts w:ascii="New times" w:hAnsi="New times" w:cs="Arial"/>
          <w:sz w:val="28"/>
          <w:szCs w:val="28"/>
        </w:rPr>
        <w:t>depois de</w:t>
      </w:r>
      <w:r w:rsidR="00DB777F" w:rsidRPr="00C9593A">
        <w:rPr>
          <w:rFonts w:ascii="New times" w:hAnsi="New times" w:cs="Arial"/>
          <w:sz w:val="28"/>
          <w:szCs w:val="28"/>
        </w:rPr>
        <w:t xml:space="preserve"> esgotado o tempo de tolerância que é de 5 minutos) </w:t>
      </w:r>
      <w:r w:rsidR="007C78C9" w:rsidRPr="00C9593A">
        <w:rPr>
          <w:rFonts w:ascii="New times" w:hAnsi="New times" w:cs="Arial"/>
          <w:sz w:val="28"/>
          <w:szCs w:val="28"/>
        </w:rPr>
        <w:t>será considerada perdedora por ausência (W x O). Se a outra equipe estiv</w:t>
      </w:r>
      <w:r w:rsidR="00DB777F" w:rsidRPr="00C9593A">
        <w:rPr>
          <w:rFonts w:ascii="New times" w:hAnsi="New times" w:cs="Arial"/>
          <w:sz w:val="28"/>
          <w:szCs w:val="28"/>
        </w:rPr>
        <w:t>er em quadra em condições de jogo será declarada vencedora.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FFFFFF" w:themeColor="background1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FFFFFF" w:themeColor="background1"/>
          <w:sz w:val="28"/>
          <w:szCs w:val="28"/>
          <w:lang w:eastAsia="pt-BR"/>
        </w:rPr>
        <w:t>CAPÍTULO 3 - DOS JOGOS: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Para iniciar as partidas a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equipes devem ter no mínimo 06</w:t>
      </w:r>
      <w:r w:rsidR="00B77D9F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(cinco) atletas em quadra,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todos dev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idamente identificados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A equipe que não apresentar o número mínimo de jogadores exigidos neste regulamento perderá a partida e os pontos para seu adversário.</w:t>
      </w:r>
    </w:p>
    <w:p w:rsidR="006F1ECF" w:rsidRPr="00C9593A" w:rsidRDefault="00B00FFA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12.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As partidas serão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paralisadas caso a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equipes fiquem com menos de 03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(três) atletas em quadra, sendo este motivo por expul</w:t>
      </w:r>
      <w:r w:rsidR="006256F8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são, exclusão ou por não ter quó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rum no banco de reservas para substituir um jogador contundido.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3.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Todos os atletas devem obrigatoriamen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te usar os equipamentos para prá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tica do Futebol de Salão, ou seja, roupas adequadas para a prática do esporte, caneleira (não obrigatória), calção ou bermuda, meias, camisas</w:t>
      </w:r>
      <w:r w:rsidR="006256F8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sendo que a numeração deve ser bem legíve</w:t>
      </w:r>
      <w:r w:rsidR="007C78C9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l, e tênis apropriado para a prá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tica desta modalidade.</w:t>
      </w:r>
    </w:p>
    <w:p w:rsidR="00336DCF" w:rsidRPr="00C9593A" w:rsidRDefault="006F1ECF" w:rsidP="00336DCF">
      <w:pPr>
        <w:ind w:left="-567"/>
        <w:rPr>
          <w:rFonts w:ascii="New times" w:hAnsi="New times"/>
          <w:sz w:val="28"/>
          <w:szCs w:val="28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14. </w:t>
      </w:r>
      <w:r w:rsidR="00336DCF" w:rsidRPr="00C9593A">
        <w:rPr>
          <w:rFonts w:ascii="New times" w:hAnsi="New times"/>
          <w:sz w:val="28"/>
          <w:szCs w:val="28"/>
        </w:rPr>
        <w:t>Toda equipe de</w:t>
      </w:r>
      <w:r w:rsidR="0019625B">
        <w:rPr>
          <w:rFonts w:ascii="New times" w:hAnsi="New times"/>
          <w:sz w:val="28"/>
          <w:szCs w:val="28"/>
        </w:rPr>
        <w:t>verá obrigatoriamente ter um capitão</w:t>
      </w:r>
      <w:r w:rsidR="00336DCF" w:rsidRPr="00C9593A">
        <w:rPr>
          <w:rFonts w:ascii="New times" w:hAnsi="New times"/>
          <w:sz w:val="28"/>
          <w:szCs w:val="28"/>
        </w:rPr>
        <w:t xml:space="preserve"> ou um técnico para responder pela equipe.</w:t>
      </w:r>
    </w:p>
    <w:p w:rsidR="0019625B" w:rsidRPr="00C9593A" w:rsidRDefault="00336DCF" w:rsidP="00336DCF">
      <w:pPr>
        <w:ind w:left="-567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5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Os jo</w:t>
      </w:r>
      <w:r w:rsidR="0035282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gos</w:t>
      </w:r>
      <w:r w:rsidR="009F78B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iniciarão pontualmente ás 13h00</w:t>
      </w:r>
      <w:r w:rsidR="0035282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min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nos 13 e 14, (exceto no</w:t>
      </w:r>
      <w:r w:rsidR="009F78B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15/08/2014) que os jogos iniciarão as 13h20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da tarde no ginásio de e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sporte</w:t>
      </w:r>
      <w:r w:rsidR="00B00FF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</w:t>
      </w:r>
      <w:r w:rsidR="009F78B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o Adau</w:t>
      </w:r>
      <w:r w:rsidR="0019625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tão</w:t>
      </w:r>
      <w:r w:rsidR="009F78B3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B00FFA" w:rsidRDefault="00B00FFA" w:rsidP="0035015F">
      <w:pP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C9593A" w:rsidRDefault="00C9593A" w:rsidP="0035015F">
      <w:pP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3 – DOS CRITÉRIOS DE DESEMPATE</w:t>
      </w:r>
    </w:p>
    <w:p w:rsidR="00713930" w:rsidRPr="00C9593A" w:rsidRDefault="00713930" w:rsidP="0035015F">
      <w:pP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C9593A" w:rsidRPr="00C9593A" w:rsidRDefault="00225304" w:rsidP="00C9593A">
      <w:pPr>
        <w:pStyle w:val="PargrafodaLista"/>
        <w:numPr>
          <w:ilvl w:val="1"/>
          <w:numId w:val="2"/>
        </w:numP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. </w:t>
      </w:r>
      <w:r w:rsidR="00C9593A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Os critérios de desempate obedecerão a seguinte sequência:</w:t>
      </w:r>
    </w:p>
    <w:p w:rsidR="00C9593A" w:rsidRPr="00C9593A" w:rsidRDefault="00225304" w:rsidP="0019625B">
      <w:pPr>
        <w:pStyle w:val="PargrafodaLista"/>
        <w:numPr>
          <w:ilvl w:val="0"/>
          <w:numId w:val="3"/>
        </w:numPr>
        <w:rPr>
          <w:rFonts w:ascii="New times" w:hAnsi="New times"/>
          <w:sz w:val="28"/>
          <w:szCs w:val="28"/>
        </w:rPr>
      </w:pPr>
      <w:r>
        <w:rPr>
          <w:rFonts w:ascii="New times" w:hAnsi="New times"/>
          <w:sz w:val="28"/>
          <w:szCs w:val="28"/>
        </w:rPr>
        <w:t>Maior número de vitórias, maior pontuação,</w:t>
      </w:r>
      <w:r w:rsidR="00C9593A" w:rsidRPr="00C9593A">
        <w:rPr>
          <w:rFonts w:ascii="New times" w:hAnsi="New times"/>
          <w:sz w:val="28"/>
          <w:szCs w:val="28"/>
        </w:rPr>
        <w:t xml:space="preserve"> maior saldo d</w:t>
      </w:r>
      <w:r>
        <w:rPr>
          <w:rFonts w:ascii="New times" w:hAnsi="New times"/>
          <w:sz w:val="28"/>
          <w:szCs w:val="28"/>
        </w:rPr>
        <w:t>e gols, menor número de cartões e</w:t>
      </w:r>
      <w:r w:rsidR="00C9593A" w:rsidRPr="00C9593A">
        <w:rPr>
          <w:rFonts w:ascii="New times" w:hAnsi="New times"/>
          <w:sz w:val="28"/>
          <w:szCs w:val="28"/>
        </w:rPr>
        <w:t xml:space="preserve"> menor número de faltas.</w:t>
      </w:r>
    </w:p>
    <w:p w:rsidR="006F1ECF" w:rsidRDefault="006F1EC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017867" w:rsidRDefault="00017867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017867" w:rsidRPr="00C9593A" w:rsidRDefault="00017867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C9593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4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- CARTÕES:</w:t>
      </w:r>
    </w:p>
    <w:p w:rsidR="00336DCF" w:rsidRPr="00C9593A" w:rsidRDefault="00336D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6F1ECF" w:rsidP="00336DCF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1.1 Os cartões usados pela ar</w:t>
      </w:r>
      <w:r w:rsidR="006256F8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bitragem nas competições são doi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 denominando-se:</w:t>
      </w:r>
    </w:p>
    <w:p w:rsidR="006F1ECF" w:rsidRPr="00C9593A" w:rsidRDefault="00336D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225304">
        <w:rPr>
          <w:rFonts w:ascii="New times" w:eastAsia="Times New Roman" w:hAnsi="New times" w:cs="Times New Roman"/>
          <w:color w:val="222222"/>
          <w:sz w:val="28"/>
          <w:szCs w:val="28"/>
          <w:u w:val="single"/>
          <w:lang w:eastAsia="pt-BR"/>
        </w:rPr>
        <w:t>Amarelo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: Advertência. Os cartões amarelos serão cumulativos, sendo que o atleta que receber 3 cartões amarelos ficará </w:t>
      </w:r>
      <w:r w:rsidR="00225304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automaticamente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suspenso de uma partida.</w:t>
      </w:r>
    </w:p>
    <w:p w:rsidR="006F1ECF" w:rsidRPr="00C9593A" w:rsidRDefault="006F1E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225304">
        <w:rPr>
          <w:rFonts w:ascii="New times" w:eastAsia="Times New Roman" w:hAnsi="New times" w:cs="Times New Roman"/>
          <w:color w:val="222222"/>
          <w:sz w:val="28"/>
          <w:szCs w:val="28"/>
          <w:u w:val="single"/>
          <w:lang w:eastAsia="pt-BR"/>
        </w:rPr>
        <w:t>Vermelho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: Eliminação do atleta na partida não podendo entrar outro em seu lugar</w:t>
      </w:r>
      <w:r w:rsidR="00336D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 ficando o mesmo suspenso da próxima partida.</w:t>
      </w:r>
    </w:p>
    <w:p w:rsidR="00713930" w:rsidRPr="00C9593A" w:rsidRDefault="00713930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904C1E" w:rsidRDefault="00904C1E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F1ECF" w:rsidRPr="00C9593A" w:rsidRDefault="00C9593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5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- PUNIÇÕES:</w:t>
      </w:r>
    </w:p>
    <w:p w:rsidR="00336DCF" w:rsidRPr="00C9593A" w:rsidRDefault="00336DC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6F1EC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1.1. No caso de confusão prejudicando o bom andamento da partida envo</w:t>
      </w:r>
      <w:r w:rsidR="00DB777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lvendo as duas equipes ambas serão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punidas e nenhuma delas pode pleitear a vitória do jogo (este caso é julgado conforme relatório do </w:t>
      </w:r>
      <w:r w:rsidR="00DB777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arbitro). </w:t>
      </w:r>
    </w:p>
    <w:p w:rsidR="006F1ECF" w:rsidRPr="00C9593A" w:rsidRDefault="006F1ECF" w:rsidP="00DB777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1.2. </w:t>
      </w:r>
      <w:r w:rsidR="00937D6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 atleta poderá ser impedido de participar de uma partida ou todo o torneio a pedido da direção, coordenação pedagógica, professor ou coordenação do evento, por motivos de indisciplina nas aulas, no colégio, ou outro motivo</w:t>
      </w:r>
      <w:r w:rsidR="00225304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que justifique tal fato</w:t>
      </w:r>
      <w:r w:rsidR="00937D66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6F1ECF" w:rsidRPr="00C9593A" w:rsidRDefault="00DB777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1.3</w:t>
      </w:r>
      <w:r w:rsidR="006256F8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 Os Árbitros tê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m plena autoridade nas quatro linhas, livre para tomar decisões não cabendo recurso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ou reclamações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contra suas resoluções.</w:t>
      </w:r>
    </w:p>
    <w:p w:rsidR="006F1ECF" w:rsidRPr="00C9593A" w:rsidRDefault="00DB777F" w:rsidP="006F1ECF">
      <w:pPr>
        <w:shd w:val="clear" w:color="auto" w:fill="FFFFFF"/>
        <w:spacing w:after="0" w:line="326" w:lineRule="atLeast"/>
        <w:ind w:hanging="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1.4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 O atl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eta, o técnico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 até mesmo o diretor da equipe, que agredir moralmente, fisicamente ou a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meaçar qualquer participante do evento esportivo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 inclusive o arbi</w:t>
      </w:r>
      <w:r w:rsidR="00FE1B18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tro será julgado pela coordenação do evento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 sua equipe poderá ser </w:t>
      </w:r>
      <w:r w:rsidR="00FE1B18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desclassificada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da competição</w:t>
      </w:r>
      <w:r w:rsidR="00FE1B18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 dependendo da gravidade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713930" w:rsidRDefault="00713930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713930" w:rsidRPr="00C9593A" w:rsidRDefault="00713930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F1ECF" w:rsidRPr="00C9593A" w:rsidRDefault="00C9593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CAPÍTULO 6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- DAS PREMIAÇÕES:</w:t>
      </w:r>
    </w:p>
    <w:p w:rsidR="00DB777F" w:rsidRPr="00C9593A" w:rsidRDefault="00DB777F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FE1B18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1.1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. As premiações serão distribuídas da seguinte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forma:</w:t>
      </w:r>
    </w:p>
    <w:p w:rsidR="006F1ECF" w:rsidRPr="00C9593A" w:rsidRDefault="00FE1B18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1.2</w:t>
      </w:r>
      <w:r w:rsidR="00295BC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1º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lugar: Troféu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(que ficará arquivado na Escola como lembrança) e medalhas</w:t>
      </w:r>
      <w:r w:rsidR="00225304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douradas para todos os atletas e brinde de $50,00 doado coordenador do evento. </w:t>
      </w:r>
    </w:p>
    <w:p w:rsidR="006F1ECF" w:rsidRPr="00C9593A" w:rsidRDefault="00FE1B18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lastRenderedPageBreak/>
        <w:t>1.3</w:t>
      </w:r>
      <w:r w:rsidR="007F560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2º lugar: Medalhas de cor prata</w:t>
      </w:r>
      <w:r w:rsidR="00225304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e brinde no valor de 30,00 doado pela direção da Escola.</w:t>
      </w:r>
    </w:p>
    <w:p w:rsidR="006F1ECF" w:rsidRPr="00C9593A" w:rsidRDefault="00FE1B18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1.4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3º lugar: Medalhas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de cor bronze.</w:t>
      </w:r>
    </w:p>
    <w:p w:rsidR="007F560C" w:rsidRPr="00C9593A" w:rsidRDefault="007F560C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1.5 Receberão medalhas douradas o artilheiro e o goleiro menos vazado.</w:t>
      </w:r>
    </w:p>
    <w:p w:rsidR="00017867" w:rsidRDefault="007F560C" w:rsidP="00017867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1.6 Serão premiados com uma medalha os técnicos da equipe campeã e o da equipe mais disciplinada na competição.</w:t>
      </w:r>
    </w:p>
    <w:p w:rsidR="00225304" w:rsidRDefault="00225304" w:rsidP="00ED2271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7F560C" w:rsidRPr="00C9593A" w:rsidRDefault="00C9593A" w:rsidP="00017867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CAPÍTULO 7 </w:t>
      </w:r>
      <w:r w:rsidR="007F560C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– DAS TABELAS E HORÁRIOS DOS JOGOS</w:t>
      </w:r>
    </w:p>
    <w:p w:rsidR="007C2984" w:rsidRDefault="00BE7FC0" w:rsidP="009F78B3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pt-BR"/>
        </w:rPr>
        <w:t>Tabela dos Jogos</w:t>
      </w:r>
    </w:p>
    <w:p w:rsidR="009F78B3" w:rsidRPr="009821EC" w:rsidRDefault="00FF716B" w:rsidP="009F78B3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 - 1</w:t>
      </w: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DA1B41" w:rsidRPr="009821EC" w:rsidTr="00BE7FC0">
        <w:trPr>
          <w:trHeight w:val="1468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A1B41" w:rsidRPr="009821EC" w:rsidRDefault="004341C3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  <w:t xml:space="preserve">ABERTURA </w:t>
            </w:r>
          </w:p>
          <w:p w:rsidR="00DA1B41" w:rsidRDefault="004341C3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darkGreen"/>
                <w:shd w:val="clear" w:color="auto" w:fill="FF0000"/>
                <w:lang w:eastAsia="pt-BR"/>
              </w:rPr>
              <w:t>DIA: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5017D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13 DE AGOSTO DE 2014 (QUARTA-FEIRA)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DA1B41" w:rsidRDefault="004341C3" w:rsidP="00256C8D">
            <w:pPr>
              <w:spacing w:after="240" w:line="240" w:lineRule="auto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256C8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                                      </w:t>
            </w: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 w:rsidRPr="00256C8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GINÁSIO DE ESPORTES O ADAU</w:t>
            </w: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TÃO</w:t>
            </w:r>
            <w:r w:rsidRPr="00BE7FC0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  <w:p w:rsidR="00BE7FC0" w:rsidRPr="005017D0" w:rsidRDefault="004341C3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FASE DE GRUPOS</w:t>
            </w:r>
          </w:p>
        </w:tc>
      </w:tr>
      <w:tr w:rsidR="0035015F" w:rsidRPr="009821EC" w:rsidTr="0035015F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35015F" w:rsidRPr="009821EC" w:rsidRDefault="0035015F" w:rsidP="0035015F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35015F" w:rsidRPr="009821EC" w:rsidRDefault="0035015F" w:rsidP="00362D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35015F" w:rsidRPr="009821EC" w:rsidRDefault="0035015F" w:rsidP="0035015F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35015F" w:rsidRPr="009821EC" w:rsidTr="00F144EC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35015F" w:rsidRPr="009821EC" w:rsidTr="00350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  <w:r w:rsidR="00F144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7C298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OS </w:t>
            </w:r>
            <w:r w:rsidR="003501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</w:t>
            </w:r>
            <w:r w:rsidR="00F144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CHAC</w:t>
            </w:r>
            <w:r w:rsidR="003501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35015F" w:rsidRPr="009821EC" w:rsidTr="00F144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="00F144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  <w:r w:rsidR="00F144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</w:t>
            </w:r>
            <w:r w:rsidR="00285A3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35015F" w:rsidRPr="009821EC" w:rsidTr="00350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F144EC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35015F" w:rsidRPr="009821EC" w:rsidTr="00F144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F144EC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</w:t>
            </w:r>
            <w:r w:rsidR="0035015F"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172877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</w:t>
            </w:r>
            <w:r w:rsidR="003501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TICOS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35015F" w:rsidRPr="009821EC" w:rsidTr="00350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F144EC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F144EC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35015F" w:rsidRPr="009821EC" w:rsidTr="00F144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5015F" w:rsidRPr="009821EC" w:rsidRDefault="00F144EC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35015F" w:rsidRPr="009821EC" w:rsidTr="00350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35015F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</w:t>
            </w:r>
            <w:r w:rsidR="006C24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7C298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OS </w:t>
            </w:r>
            <w:r w:rsidR="00285A3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CACHACEIROS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015F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285A34" w:rsidRPr="009821EC" w:rsidTr="00285A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285A34" w:rsidRPr="009821EC" w:rsidTr="003501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Pr="009821EC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BF1DE1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AMÁERICA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A34" w:rsidRDefault="00285A34" w:rsidP="003501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FF716B" w:rsidRDefault="00DA1B41" w:rsidP="00ED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6C24FC" w:rsidRDefault="006C24FC" w:rsidP="0035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2984" w:rsidRDefault="007C2984" w:rsidP="0035015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78B3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</w:p>
    <w:p w:rsidR="009F78B3" w:rsidRPr="009821EC" w:rsidRDefault="009F78B3" w:rsidP="0035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BF1DE1" w:rsidRPr="005017D0" w:rsidTr="00AE615B">
        <w:trPr>
          <w:trHeight w:val="1468"/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BF1DE1" w:rsidRPr="009821EC" w:rsidRDefault="00BF1DE1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u w:val="single"/>
                <w:lang w:eastAsia="pt-BR"/>
              </w:rPr>
              <w:t xml:space="preserve"> </w:t>
            </w:r>
          </w:p>
          <w:p w:rsidR="00BF1DE1" w:rsidRDefault="00BF1DE1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darkGreen"/>
                <w:shd w:val="clear" w:color="auto" w:fill="FF0000"/>
                <w:lang w:eastAsia="pt-BR"/>
              </w:rPr>
              <w:t>DIA: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14 DE AGOSTO DE 2014 (QUINTA</w:t>
            </w:r>
            <w:r w:rsidRPr="005017D0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-FEIRA)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BF1DE1" w:rsidRDefault="00BF1DE1" w:rsidP="00AE615B">
            <w:pPr>
              <w:spacing w:after="240" w:line="240" w:lineRule="auto"/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</w:pPr>
            <w:r w:rsidRPr="00256C8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pt-BR"/>
              </w:rPr>
              <w:t xml:space="preserve">                                       </w:t>
            </w: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 w:rsidRPr="00256C8D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GINÁSIO DE ESPORTES O ADAU</w:t>
            </w: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TÃO</w:t>
            </w:r>
            <w:r w:rsidRPr="00BE7FC0">
              <w:rPr>
                <w:rFonts w:ascii="Verdana" w:eastAsia="Times New Roman" w:hAnsi="Verdana" w:cs="Times New Roman"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  <w:p w:rsidR="00BF1DE1" w:rsidRPr="005017D0" w:rsidRDefault="00BF1DE1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017D0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FASE DE GRUPOS</w:t>
            </w:r>
          </w:p>
        </w:tc>
      </w:tr>
      <w:tr w:rsidR="00BF1DE1" w:rsidRPr="009821EC" w:rsidTr="00AE615B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BF1DE1" w:rsidRPr="009821EC" w:rsidRDefault="00BF1DE1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BF1DE1" w:rsidRPr="009821EC" w:rsidRDefault="00BF1DE1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BF1DE1" w:rsidRPr="009821EC" w:rsidTr="00AE615B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  <w:p w:rsidR="00BF1DE1" w:rsidRPr="009821EC" w:rsidRDefault="00AE587E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OS </w:t>
            </w:r>
            <w:r w:rsidR="00BF1DE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GALÁTICOS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</w:t>
            </w:r>
            <w:r w:rsidR="008A79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</w:t>
            </w:r>
            <w:r w:rsidR="00AE58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</w:t>
            </w:r>
            <w:r w:rsidR="008A79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PALMEIRAS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172877" w:rsidP="001728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 OS CACHACEIROS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</w:t>
            </w:r>
            <w:r w:rsidR="00AE58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PITÚ</w:t>
            </w:r>
            <w:r w:rsidR="008A79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8A79A7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CACHACEIROS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AMÉRICA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79A7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PAL</w:t>
            </w:r>
            <w:r w:rsidR="001728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MEIRAS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 GALÁTICOS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AE587E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BF1DE1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1E1F9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OS </w:t>
            </w:r>
            <w:r w:rsidR="008A79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FOGOSÃO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8A79A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BF1DE1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4341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LIGA DA JUSTIÇA</w:t>
            </w:r>
            <w:r w:rsidR="00AE58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REBOLADO F.C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  <w:tr w:rsidR="00BF1DE1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Pr="009821EC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</w:t>
            </w:r>
            <w:r w:rsidR="00AE58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172877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PSG</w:t>
            </w:r>
            <w:r w:rsidR="008A79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C.R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1DE1" w:rsidRDefault="00BF1DE1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BF1DE1" w:rsidRDefault="00BF1DE1" w:rsidP="00DA1B4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FF716B" w:rsidRDefault="00FF716B" w:rsidP="00DA1B4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FF716B" w:rsidRDefault="00FF716B" w:rsidP="00DA1B4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E1F93" w:rsidRDefault="001E1F93" w:rsidP="00DA1B4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1E1F93" w:rsidRPr="007C2984" w:rsidRDefault="007C2984" w:rsidP="00DA1B4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        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 - 3</w:t>
      </w:r>
    </w:p>
    <w:p w:rsidR="00BF1DE1" w:rsidRPr="009821EC" w:rsidRDefault="00BF1DE1" w:rsidP="00DA1B4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DA1B41" w:rsidRPr="009821EC" w:rsidTr="00362D58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184CB6" w:rsidRDefault="00BE7FC0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t>DIA 15 DE AGOSTO – SEXTA-FEIRA</w:t>
            </w:r>
            <w:r w:rsidR="00DA1B41"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DA1B41" w:rsidRDefault="00FF716B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shd w:val="clear" w:color="auto" w:fill="4A442A" w:themeFill="background2" w:themeFillShade="40"/>
                <w:lang w:eastAsia="pt-BR"/>
              </w:rPr>
              <w:t>LOCAL</w:t>
            </w:r>
            <w:r w:rsidR="00BE7FC0"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shd w:val="clear" w:color="auto" w:fill="4A442A" w:themeFill="background2" w:themeFillShade="40"/>
                <w:lang w:eastAsia="pt-BR"/>
              </w:rPr>
              <w:t>:</w:t>
            </w:r>
            <w:r w:rsidR="00BE7FC0" w:rsidRPr="00FF716B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</w:t>
            </w:r>
            <w:r w:rsidR="006C24FC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="00BE7FC0"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DA1B41" w:rsidRPr="009821EC" w:rsidRDefault="00DA1B41" w:rsidP="00362D5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SEMIFINAIS</w:t>
            </w:r>
            <w:r w:rsidR="006C24FC"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1F18C3" w:rsidRPr="009821EC" w:rsidTr="00AE615B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1F18C3" w:rsidRPr="009821EC" w:rsidRDefault="001F18C3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1F18C3" w:rsidRPr="009821EC" w:rsidRDefault="001F18C3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1F18C3" w:rsidRPr="009821EC" w:rsidTr="00AE615B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PRIMEIRO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SEGUNDO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  <w:tr w:rsidR="001F18C3" w:rsidRPr="009821EC" w:rsidTr="00AE61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</w:t>
            </w:r>
            <w:r w:rsidRPr="009821E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SEGUNDO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PRIMEIRO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8C3" w:rsidRPr="009821EC" w:rsidRDefault="001F18C3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</w:tr>
    </w:tbl>
    <w:p w:rsidR="001F18C3" w:rsidRDefault="001F18C3" w:rsidP="001F18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C24FC" w:rsidRDefault="006C24FC" w:rsidP="001F18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6C24FC" w:rsidRDefault="006C24FC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C24FC" w:rsidRDefault="007C2984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78B3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</w:p>
    <w:p w:rsidR="009F78B3" w:rsidRDefault="009F78B3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C24FC" w:rsidRPr="009821EC" w:rsidTr="00AE615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C24F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t>DIA 15 DE AGOSTO – SEXTA-FEIRA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C24F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6C24FC" w:rsidRPr="009821E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>DISPUTA DE 3º LUGAR</w:t>
            </w:r>
          </w:p>
        </w:tc>
      </w:tr>
      <w:tr w:rsidR="006C24FC" w:rsidRPr="009821EC" w:rsidTr="00AE615B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C24FC" w:rsidRPr="009821EC" w:rsidRDefault="006C24FC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C24FC" w:rsidRPr="009821EC" w:rsidRDefault="006C24FC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C24FC" w:rsidRPr="009821EC" w:rsidTr="00AE615B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PERDEDOR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PERDEDOR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7F560C" w:rsidRDefault="007F560C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C24FC" w:rsidRDefault="006C24FC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bookmarkStart w:id="0" w:name="_GoBack"/>
      <w:bookmarkEnd w:id="0"/>
    </w:p>
    <w:p w:rsidR="006C24FC" w:rsidRDefault="007C2984" w:rsidP="006F1ECF">
      <w:pPr>
        <w:shd w:val="clear" w:color="auto" w:fill="FFFFFF"/>
        <w:spacing w:after="0" w:line="32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    </w:t>
      </w:r>
      <w:r w:rsidRPr="007C2984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TABELA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78B3"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00B050"/>
          <w:lang w:eastAsia="pt-B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5</w:t>
      </w:r>
    </w:p>
    <w:p w:rsidR="009F78B3" w:rsidRDefault="009F78B3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136"/>
        <w:gridCol w:w="1134"/>
        <w:gridCol w:w="2182"/>
        <w:gridCol w:w="937"/>
        <w:gridCol w:w="850"/>
        <w:gridCol w:w="1713"/>
        <w:gridCol w:w="960"/>
      </w:tblGrid>
      <w:tr w:rsidR="006C24FC" w:rsidRPr="009821EC" w:rsidTr="00AE615B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6C24F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00"/>
                <w:sz w:val="18"/>
                <w:szCs w:val="18"/>
                <w:lang w:eastAsia="pt-BR"/>
              </w:rPr>
              <w:t>DIA 15 DE AGOSTO – SEXTA-FEIRA</w:t>
            </w:r>
            <w:r w:rsidRPr="009821EC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br/>
            </w:r>
          </w:p>
          <w:p w:rsidR="006C24F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00FF71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darkGreen"/>
                <w:lang w:eastAsia="pt-BR"/>
              </w:rPr>
              <w:t>LOCAL</w:t>
            </w:r>
            <w:r w:rsidRPr="00FF716B">
              <w:rPr>
                <w:rFonts w:ascii="Verdana" w:eastAsia="Times New Roman" w:hAnsi="Verdana" w:cs="Times New Roman"/>
                <w:sz w:val="18"/>
                <w:szCs w:val="18"/>
                <w:highlight w:val="darkGreen"/>
                <w:lang w:eastAsia="pt-BR"/>
              </w:rPr>
              <w:t>:</w:t>
            </w:r>
            <w:r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GINÁSIO DE ESPORTE O ADAU</w:t>
            </w:r>
            <w:r w:rsidRPr="00184CB6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pt-BR"/>
              </w:rPr>
              <w:t>TÃO</w:t>
            </w:r>
          </w:p>
          <w:p w:rsidR="006C24FC" w:rsidRPr="009821EC" w:rsidRDefault="006C24FC" w:rsidP="00AE615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8"/>
                <w:szCs w:val="18"/>
                <w:lang w:eastAsia="pt-BR"/>
              </w:rPr>
              <w:t xml:space="preserve">FINAL </w:t>
            </w:r>
          </w:p>
        </w:tc>
      </w:tr>
      <w:tr w:rsidR="006C24FC" w:rsidRPr="009821EC" w:rsidTr="00AE615B">
        <w:trPr>
          <w:trHeight w:val="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JOGO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821EC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CATEGORIA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    EQUIPE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C24FC" w:rsidRPr="009821EC" w:rsidRDefault="006C24FC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PLACAR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 xml:space="preserve">       EQUIPE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021A"/>
            <w:vAlign w:val="center"/>
          </w:tcPr>
          <w:p w:rsidR="006C24FC" w:rsidRPr="009821EC" w:rsidRDefault="006C24FC" w:rsidP="00AE615B">
            <w:pPr>
              <w:spacing w:after="0" w:line="240" w:lineRule="auto"/>
              <w:ind w:left="131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eastAsia="pt-BR"/>
              </w:rPr>
              <w:t>GRUPO</w:t>
            </w:r>
          </w:p>
        </w:tc>
      </w:tr>
      <w:tr w:rsidR="006C24FC" w:rsidRPr="009821EC" w:rsidTr="00AE615B">
        <w:trPr>
          <w:trHeight w:val="401"/>
          <w:tblCellSpacing w:w="0" w:type="dxa"/>
          <w:jc w:val="center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</w:t>
            </w:r>
            <w:r w:rsidR="007C298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ÚNICA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VENCEDOR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x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VENCEDOR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6C24FC" w:rsidRPr="009821EC" w:rsidRDefault="006C24FC" w:rsidP="00AE61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</w:t>
            </w:r>
          </w:p>
        </w:tc>
      </w:tr>
    </w:tbl>
    <w:p w:rsidR="00B00FFA" w:rsidRDefault="00B00FF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B00FFA" w:rsidRDefault="00B00FF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B00FFA" w:rsidRDefault="00B00FF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B00FFA" w:rsidRDefault="00B00FF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6F1ECF" w:rsidRPr="00C9593A" w:rsidRDefault="00C9593A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lastRenderedPageBreak/>
        <w:t>CAPÍTULO 8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- DAS RESPONSABILIDADES:</w:t>
      </w:r>
    </w:p>
    <w:p w:rsidR="00FE1B18" w:rsidRPr="00C9593A" w:rsidRDefault="00FE1B18" w:rsidP="006F1ECF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6F1ECF" w:rsidRPr="00C9593A" w:rsidRDefault="00FE1B18" w:rsidP="00FE1B18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1.1. A organização do torneio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não se responsabiliza por nenhum acidente que possa ocorrer com qua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lquer participante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ficando assim esta responsabilidade para os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atletas ou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responsáveis das equipes.</w:t>
      </w:r>
    </w:p>
    <w:p w:rsidR="00674C8E" w:rsidRDefault="00FE1B18" w:rsidP="00674C8E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2. As 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equipes inscritas no torneio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têm o dever de conhecer </w:t>
      </w:r>
      <w:r w:rsidR="00295BC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e concordar com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o regulame</w:t>
      </w:r>
      <w:r w:rsidR="00295BC7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nto da competição e as regras da </w:t>
      </w:r>
      <w:r w:rsidR="006F1ECF"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modalidade esportiva, submetendo-se sem reserva ao regulamento.</w:t>
      </w:r>
      <w:r w:rsidR="00674C8E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</w:t>
      </w:r>
    </w:p>
    <w:p w:rsidR="00674C8E" w:rsidRDefault="00674C8E" w:rsidP="00674C8E">
      <w:pPr>
        <w:shd w:val="clear" w:color="auto" w:fill="FFFFFF"/>
        <w:spacing w:after="0" w:line="326" w:lineRule="atLeast"/>
        <w:ind w:left="-567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1.3. Só poderão permanecer dentro de quadra durante os jogos: os atletas</w:t>
      </w:r>
      <w:r w:rsidR="00FF716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das equipes estiverem jogando</w:t>
      </w: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, a arbitragem, o</w:t>
      </w:r>
      <w:r w:rsidR="00FF716B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s</w:t>
      </w: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técnicos responsáveis pelas equipes que estiverem jogando e a comissão organizadora do torneio.</w:t>
      </w:r>
    </w:p>
    <w:p w:rsidR="00456B75" w:rsidRDefault="00456B75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</w:pPr>
    </w:p>
    <w:p w:rsidR="00244BCF" w:rsidRDefault="00244BCF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</w:pPr>
    </w:p>
    <w:p w:rsidR="00295BC7" w:rsidRPr="0019625B" w:rsidRDefault="0019625B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</w:pPr>
      <w:r w:rsidRPr="0019625B"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  <w:t>COMISS</w:t>
      </w:r>
      <w:r w:rsidRPr="0019625B">
        <w:rPr>
          <w:rFonts w:ascii="New times" w:eastAsia="Times New Roman" w:hAnsi="New times" w:cs="Times New Roman" w:hint="eastAsia"/>
          <w:color w:val="222222"/>
          <w:sz w:val="32"/>
          <w:szCs w:val="28"/>
          <w:u w:val="single"/>
          <w:lang w:eastAsia="pt-BR"/>
        </w:rPr>
        <w:t>Ã</w:t>
      </w:r>
      <w:r w:rsidRPr="0019625B"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  <w:t>O ORGANIZADORA:</w:t>
      </w:r>
    </w:p>
    <w:p w:rsidR="00295BC7" w:rsidRPr="0019625B" w:rsidRDefault="00295BC7" w:rsidP="006F1ECF">
      <w:pPr>
        <w:shd w:val="clear" w:color="auto" w:fill="FFFFFF"/>
        <w:spacing w:after="0" w:line="326" w:lineRule="atLeast"/>
        <w:jc w:val="center"/>
        <w:rPr>
          <w:rFonts w:ascii="New times" w:eastAsia="Times New Roman" w:hAnsi="New times" w:cs="Times New Roman"/>
          <w:color w:val="222222"/>
          <w:sz w:val="32"/>
          <w:szCs w:val="28"/>
          <w:u w:val="single"/>
          <w:lang w:eastAsia="pt-BR"/>
        </w:rPr>
      </w:pPr>
    </w:p>
    <w:p w:rsidR="006F1ECF" w:rsidRPr="00C9593A" w:rsidRDefault="00295BC7" w:rsidP="00295BC7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u w:val="single"/>
          <w:lang w:eastAsia="pt-BR"/>
        </w:rPr>
        <w:t>Coordenador geral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: Professor Reginaldo Moura</w:t>
      </w:r>
      <w:r w:rsidR="007C2984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.</w:t>
      </w:r>
    </w:p>
    <w:p w:rsidR="00295BC7" w:rsidRPr="00C9593A" w:rsidRDefault="00295BC7" w:rsidP="00295BC7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</w:p>
    <w:p w:rsidR="00295BC7" w:rsidRPr="00C9593A" w:rsidRDefault="00295BC7" w:rsidP="00295BC7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u w:val="single"/>
          <w:lang w:eastAsia="pt-BR"/>
        </w:rPr>
        <w:t>Coordenador de checagem e anotações de dados e arbitragem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: José George. </w:t>
      </w:r>
    </w:p>
    <w:p w:rsidR="00295BC7" w:rsidRPr="00C9593A" w:rsidRDefault="00295BC7" w:rsidP="00295BC7">
      <w:pPr>
        <w:shd w:val="clear" w:color="auto" w:fill="FFFFFF"/>
        <w:spacing w:after="0" w:line="326" w:lineRule="atLeast"/>
        <w:jc w:val="both"/>
        <w:rPr>
          <w:rFonts w:ascii="New times" w:eastAsia="Times New Roman" w:hAnsi="New times" w:cs="Times New Roman"/>
          <w:color w:val="000000"/>
          <w:sz w:val="28"/>
          <w:szCs w:val="28"/>
          <w:lang w:eastAsia="pt-BR"/>
        </w:rPr>
      </w:pPr>
    </w:p>
    <w:p w:rsidR="00092156" w:rsidRDefault="00295BC7" w:rsidP="00295BC7">
      <w:pPr>
        <w:spacing w:after="0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u w:val="single"/>
          <w:lang w:eastAsia="pt-BR"/>
        </w:rPr>
        <w:t>Auxiliares credenciados</w:t>
      </w: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: Andersom </w:t>
      </w:r>
      <w:proofErr w:type="spellStart"/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Rory</w:t>
      </w:r>
      <w:proofErr w:type="spellEnd"/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>;</w:t>
      </w:r>
    </w:p>
    <w:p w:rsidR="007C2984" w:rsidRPr="00C9593A" w:rsidRDefault="007C2984" w:rsidP="00295BC7">
      <w:pPr>
        <w:spacing w:after="0"/>
        <w:jc w:val="both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Diego Ribeiro.</w:t>
      </w:r>
    </w:p>
    <w:p w:rsidR="00295BC7" w:rsidRPr="00C9593A" w:rsidRDefault="00295BC7" w:rsidP="006F1ECF">
      <w:pPr>
        <w:spacing w:after="0"/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</w:t>
      </w:r>
    </w:p>
    <w:p w:rsidR="00295BC7" w:rsidRPr="00C9593A" w:rsidRDefault="00295BC7" w:rsidP="006F1ECF">
      <w:pPr>
        <w:spacing w:after="0"/>
        <w:rPr>
          <w:rFonts w:ascii="New times" w:hAnsi="New times"/>
          <w:sz w:val="28"/>
          <w:szCs w:val="28"/>
        </w:rPr>
      </w:pPr>
      <w:r w:rsidRPr="00C9593A">
        <w:rPr>
          <w:rFonts w:ascii="New times" w:eastAsia="Times New Roman" w:hAnsi="New times" w:cs="Times New Roman"/>
          <w:color w:val="222222"/>
          <w:sz w:val="28"/>
          <w:szCs w:val="28"/>
          <w:lang w:eastAsia="pt-BR"/>
        </w:rPr>
        <w:t xml:space="preserve">                                             </w:t>
      </w:r>
    </w:p>
    <w:sectPr w:rsidR="00295BC7" w:rsidRPr="00C9593A" w:rsidSect="0019625B">
      <w:pgSz w:w="11906" w:h="16838"/>
      <w:pgMar w:top="1417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B61"/>
    <w:multiLevelType w:val="multilevel"/>
    <w:tmpl w:val="B266A62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">
    <w:nsid w:val="25A6183A"/>
    <w:multiLevelType w:val="multilevel"/>
    <w:tmpl w:val="580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F662A0"/>
    <w:multiLevelType w:val="hybridMultilevel"/>
    <w:tmpl w:val="C4826AAE"/>
    <w:lvl w:ilvl="0" w:tplc="0416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CF"/>
    <w:rsid w:val="00017867"/>
    <w:rsid w:val="00065522"/>
    <w:rsid w:val="00092156"/>
    <w:rsid w:val="00172877"/>
    <w:rsid w:val="00184CB6"/>
    <w:rsid w:val="0019625B"/>
    <w:rsid w:val="001E1F93"/>
    <w:rsid w:val="001F18C3"/>
    <w:rsid w:val="00225304"/>
    <w:rsid w:val="00244BCF"/>
    <w:rsid w:val="00256C8D"/>
    <w:rsid w:val="00285A34"/>
    <w:rsid w:val="00295BC7"/>
    <w:rsid w:val="002A7F2C"/>
    <w:rsid w:val="00314798"/>
    <w:rsid w:val="00336DCF"/>
    <w:rsid w:val="0035015F"/>
    <w:rsid w:val="0035282E"/>
    <w:rsid w:val="00420330"/>
    <w:rsid w:val="004341C3"/>
    <w:rsid w:val="00456B75"/>
    <w:rsid w:val="004819F3"/>
    <w:rsid w:val="00495630"/>
    <w:rsid w:val="005017D0"/>
    <w:rsid w:val="005F1676"/>
    <w:rsid w:val="006256F8"/>
    <w:rsid w:val="00674C8E"/>
    <w:rsid w:val="006C24FC"/>
    <w:rsid w:val="006D3E94"/>
    <w:rsid w:val="006F1ECF"/>
    <w:rsid w:val="00713930"/>
    <w:rsid w:val="00793C18"/>
    <w:rsid w:val="007C2984"/>
    <w:rsid w:val="007C78C9"/>
    <w:rsid w:val="007D2DF2"/>
    <w:rsid w:val="007F560C"/>
    <w:rsid w:val="008017A6"/>
    <w:rsid w:val="00830696"/>
    <w:rsid w:val="008A79A7"/>
    <w:rsid w:val="008D6CEB"/>
    <w:rsid w:val="00904C1E"/>
    <w:rsid w:val="0091067D"/>
    <w:rsid w:val="0093594C"/>
    <w:rsid w:val="00937D66"/>
    <w:rsid w:val="009462DE"/>
    <w:rsid w:val="009F78B3"/>
    <w:rsid w:val="00A2515C"/>
    <w:rsid w:val="00AE587E"/>
    <w:rsid w:val="00B00FFA"/>
    <w:rsid w:val="00B77D9F"/>
    <w:rsid w:val="00BE7FC0"/>
    <w:rsid w:val="00BF1DE1"/>
    <w:rsid w:val="00C9593A"/>
    <w:rsid w:val="00D57E35"/>
    <w:rsid w:val="00DA1B41"/>
    <w:rsid w:val="00DB777F"/>
    <w:rsid w:val="00E427EB"/>
    <w:rsid w:val="00E9670D"/>
    <w:rsid w:val="00EB2F47"/>
    <w:rsid w:val="00ED2271"/>
    <w:rsid w:val="00F144EC"/>
    <w:rsid w:val="00F44696"/>
    <w:rsid w:val="00FE1B18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00517-B7F9-4576-BFDE-F511C742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F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F1E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6F1ECF"/>
  </w:style>
  <w:style w:type="paragraph" w:styleId="PargrafodaLista">
    <w:name w:val="List Paragraph"/>
    <w:basedOn w:val="Normal"/>
    <w:uiPriority w:val="34"/>
    <w:qFormat/>
    <w:rsid w:val="00C959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51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0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1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5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71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7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4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76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5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5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3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0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6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5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747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83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440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657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569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156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11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65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770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61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482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711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044">
          <w:marLeft w:val="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3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78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1494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EEMAS</dc:creator>
  <cp:lastModifiedBy>GEORGE</cp:lastModifiedBy>
  <cp:revision>36</cp:revision>
  <dcterms:created xsi:type="dcterms:W3CDTF">2014-07-30T23:55:00Z</dcterms:created>
  <dcterms:modified xsi:type="dcterms:W3CDTF">2014-08-12T12:44:00Z</dcterms:modified>
</cp:coreProperties>
</file>