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5A" w:rsidRPr="000D715A" w:rsidRDefault="000D715A" w:rsidP="000D71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0D715A">
        <w:rPr>
          <w:rFonts w:ascii="Arial" w:eastAsia="Times New Roman" w:hAnsi="Arial" w:cs="Arial"/>
          <w:color w:val="00194B"/>
          <w:lang w:eastAsia="pt-BR"/>
        </w:rPr>
        <w:t>NOVEMBRO/2012    SISBB - Sistema de Informações Banco do Brasil    </w:t>
      </w:r>
      <w:proofErr w:type="gramStart"/>
      <w:r w:rsidRPr="000D715A">
        <w:rPr>
          <w:rFonts w:ascii="Arial" w:eastAsia="Times New Roman" w:hAnsi="Arial" w:cs="Arial"/>
          <w:color w:val="00194B"/>
          <w:lang w:eastAsia="pt-BR"/>
        </w:rPr>
        <w:t>00:17</w:t>
      </w:r>
      <w:proofErr w:type="gramEnd"/>
      <w:r w:rsidRPr="000D715A">
        <w:rPr>
          <w:rFonts w:ascii="Arial" w:eastAsia="Times New Roman" w:hAnsi="Arial" w:cs="Arial"/>
          <w:color w:val="00194B"/>
          <w:lang w:eastAsia="pt-BR"/>
        </w:rPr>
        <w:t>:38</w:t>
      </w:r>
    </w:p>
    <w:tbl>
      <w:tblPr>
        <w:tblW w:w="0" w:type="auto"/>
        <w:tblCellSpacing w:w="15" w:type="dxa"/>
        <w:tblInd w:w="314" w:type="dxa"/>
        <w:tblCellMar>
          <w:left w:w="0" w:type="dxa"/>
          <w:right w:w="0" w:type="dxa"/>
        </w:tblCellMar>
        <w:tblLook w:val="04A0"/>
      </w:tblPr>
      <w:tblGrid>
        <w:gridCol w:w="9952"/>
      </w:tblGrid>
      <w:tr w:rsidR="000D715A" w:rsidRPr="000D715A" w:rsidTr="000D715A">
        <w:trPr>
          <w:tblCellSpacing w:w="15" w:type="dxa"/>
        </w:trPr>
        <w:tc>
          <w:tcPr>
            <w:tcW w:w="9892" w:type="dxa"/>
            <w:vAlign w:val="center"/>
            <w:hideMark/>
          </w:tcPr>
          <w:tbl>
            <w:tblPr>
              <w:tblW w:w="990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9"/>
              <w:gridCol w:w="4847"/>
              <w:gridCol w:w="3524"/>
            </w:tblGrid>
            <w:tr w:rsidR="000D715A" w:rsidRPr="000D715A" w:rsidTr="000D715A">
              <w:trPr>
                <w:trHeight w:val="180"/>
                <w:tblHeader/>
                <w:tblCellSpacing w:w="15" w:type="dxa"/>
              </w:trPr>
              <w:tc>
                <w:tcPr>
                  <w:tcW w:w="9840" w:type="dxa"/>
                  <w:gridSpan w:val="3"/>
                  <w:tcBorders>
                    <w:top w:val="single" w:sz="6" w:space="0" w:color="E9E9E9"/>
                    <w:bottom w:val="single" w:sz="6" w:space="0" w:color="E9E9E9"/>
                  </w:tcBorders>
                  <w:shd w:val="clear" w:color="auto" w:fill="D5DFE9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CAMPO REDONDO - RN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481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47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</w:tbl>
          <w:p w:rsidR="000D715A" w:rsidRPr="000D715A" w:rsidRDefault="000D715A" w:rsidP="000D715A">
            <w:pPr>
              <w:spacing w:after="0" w:line="240" w:lineRule="auto"/>
              <w:rPr>
                <w:rFonts w:ascii="Arial" w:eastAsia="Times New Roman" w:hAnsi="Arial" w:cs="Arial"/>
                <w:color w:val="00194B"/>
                <w:lang w:eastAsia="pt-BR"/>
              </w:rPr>
            </w:pPr>
          </w:p>
        </w:tc>
      </w:tr>
      <w:tr w:rsidR="000D715A" w:rsidRPr="000D715A" w:rsidTr="000D715A">
        <w:trPr>
          <w:tblCellSpacing w:w="15" w:type="dxa"/>
        </w:trPr>
        <w:tc>
          <w:tcPr>
            <w:tcW w:w="9892" w:type="dxa"/>
            <w:vAlign w:val="center"/>
            <w:hideMark/>
          </w:tcPr>
          <w:tbl>
            <w:tblPr>
              <w:tblW w:w="990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9"/>
              <w:gridCol w:w="3969"/>
              <w:gridCol w:w="4402"/>
            </w:tblGrid>
            <w:tr w:rsidR="000D715A" w:rsidRPr="000D715A" w:rsidTr="000D715A">
              <w:trPr>
                <w:trHeight w:val="180"/>
                <w:tblHeader/>
                <w:tblCellSpacing w:w="15" w:type="dxa"/>
              </w:trPr>
              <w:tc>
                <w:tcPr>
                  <w:tcW w:w="9840" w:type="dxa"/>
                  <w:gridSpan w:val="3"/>
                  <w:tcBorders>
                    <w:top w:val="single" w:sz="6" w:space="0" w:color="E9E9E9"/>
                    <w:bottom w:val="single" w:sz="6" w:space="0" w:color="E9E9E9"/>
                  </w:tcBorders>
                  <w:shd w:val="clear" w:color="auto" w:fill="D5DFE9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FPM - FUNDO DE PARTICIPACAO DOS MUNICIPIOS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DATA</w:t>
                  </w: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PARCELA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VALOR DISTRIBUIDO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09.11.2012</w:t>
                  </w: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PARCELA DE IPI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64.667,85 C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PARCELA DE IR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359.010,10 C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RETENCAO PASEP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4.236,77 D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INSS - EMPRESA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91.553,41 D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INSS-PARC-ADM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2.354,23 D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SAUDE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63.551,68 D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FUNDEB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84.735,59 D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177.246,27 C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20.11.2012</w:t>
                  </w: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PARCELA DE IPI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22.099,66 C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PARCELA DE IR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48.086,69 C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RETENCAO PASEP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701,85 D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SAUDE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10.527,94 D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FUNDEB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14.037,26 D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44.919,30 C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30.11.2012</w:t>
                  </w: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PARCELA DE IPI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10.976,70 C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PARCELA DE IR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182.892,21 C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RETENCAO PASEP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1.938,68 D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SAUDE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29.080,33 D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FUNDEB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38.773,78 D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124.076,12 C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TOTAIS</w:t>
                  </w: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PARCELA DE IPI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97.744,21 C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PARCELA DE IR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589.989,00 C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RETENCAO PASEP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6.877,30 D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INSS - EMPRESA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91.553,41 D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INSS-PARC-ADM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2.354,23 D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SAUDE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103.159,95 D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FUNDEB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137.546,63 D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DEBITO FUNDO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341.491,52 D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CREDITO FUNDO</w:t>
                  </w: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687.733,21 C</w:t>
                  </w:r>
                </w:p>
              </w:tc>
            </w:tr>
            <w:tr w:rsidR="000D715A" w:rsidRPr="000D715A" w:rsidTr="000D715A">
              <w:trPr>
                <w:trHeight w:val="180"/>
                <w:tblCellSpacing w:w="15" w:type="dxa"/>
              </w:trPr>
              <w:tc>
                <w:tcPr>
                  <w:tcW w:w="1484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939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4357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</w:tbl>
          <w:p w:rsidR="000D715A" w:rsidRPr="000D715A" w:rsidRDefault="000D715A" w:rsidP="000D715A">
            <w:pPr>
              <w:spacing w:after="0" w:line="240" w:lineRule="auto"/>
              <w:rPr>
                <w:rFonts w:ascii="Arial" w:eastAsia="Times New Roman" w:hAnsi="Arial" w:cs="Arial"/>
                <w:color w:val="00194B"/>
                <w:lang w:eastAsia="pt-BR"/>
              </w:rPr>
            </w:pPr>
          </w:p>
        </w:tc>
      </w:tr>
      <w:tr w:rsidR="000D715A" w:rsidRPr="000D715A" w:rsidTr="000D715A">
        <w:trPr>
          <w:tblCellSpacing w:w="15" w:type="dxa"/>
        </w:trPr>
        <w:tc>
          <w:tcPr>
            <w:tcW w:w="9892" w:type="dxa"/>
            <w:vAlign w:val="center"/>
            <w:hideMark/>
          </w:tcPr>
          <w:tbl>
            <w:tblPr>
              <w:tblW w:w="990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8"/>
              <w:gridCol w:w="3968"/>
              <w:gridCol w:w="3524"/>
            </w:tblGrid>
            <w:tr w:rsidR="000D715A" w:rsidRPr="000D715A">
              <w:trPr>
                <w:trHeight w:val="180"/>
                <w:tblHeader/>
                <w:tblCellSpacing w:w="15" w:type="dxa"/>
              </w:trPr>
              <w:tc>
                <w:tcPr>
                  <w:tcW w:w="9000" w:type="dxa"/>
                  <w:gridSpan w:val="3"/>
                  <w:tcBorders>
                    <w:top w:val="single" w:sz="6" w:space="0" w:color="E9E9E9"/>
                    <w:bottom w:val="single" w:sz="6" w:space="0" w:color="E9E9E9"/>
                  </w:tcBorders>
                  <w:shd w:val="clear" w:color="auto" w:fill="D5DFE9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lastRenderedPageBreak/>
                    <w:t>FEP - FUNDO ESPECIAL DO PETROLEO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DATA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PARCELA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VALOR DISTRIBUIDO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19.11.2012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COTA-PARTE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9.247,67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RETENCAO PASEP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92,47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9.155,20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TOTAIS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COTA-PARTE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9.247,67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RETENCAO PASEP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92,47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DEBITO FUNDO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92,47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CREDITO FUNDO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9.247,67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</w:tbl>
          <w:p w:rsidR="000D715A" w:rsidRPr="000D715A" w:rsidRDefault="000D715A" w:rsidP="000D715A">
            <w:pPr>
              <w:spacing w:after="0" w:line="240" w:lineRule="auto"/>
              <w:rPr>
                <w:rFonts w:ascii="Arial" w:eastAsia="Times New Roman" w:hAnsi="Arial" w:cs="Arial"/>
                <w:color w:val="00194B"/>
                <w:lang w:eastAsia="pt-BR"/>
              </w:rPr>
            </w:pPr>
          </w:p>
        </w:tc>
      </w:tr>
      <w:tr w:rsidR="000D715A" w:rsidRPr="000D715A" w:rsidTr="000D715A">
        <w:trPr>
          <w:tblCellSpacing w:w="15" w:type="dxa"/>
        </w:trPr>
        <w:tc>
          <w:tcPr>
            <w:tcW w:w="9892" w:type="dxa"/>
            <w:vAlign w:val="center"/>
            <w:hideMark/>
          </w:tcPr>
          <w:tbl>
            <w:tblPr>
              <w:tblW w:w="990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8"/>
              <w:gridCol w:w="3968"/>
              <w:gridCol w:w="3524"/>
            </w:tblGrid>
            <w:tr w:rsidR="000D715A" w:rsidRPr="000D715A">
              <w:trPr>
                <w:trHeight w:val="180"/>
                <w:tblHeader/>
                <w:tblCellSpacing w:w="15" w:type="dxa"/>
              </w:trPr>
              <w:tc>
                <w:tcPr>
                  <w:tcW w:w="9000" w:type="dxa"/>
                  <w:gridSpan w:val="3"/>
                  <w:tcBorders>
                    <w:top w:val="single" w:sz="6" w:space="0" w:color="E9E9E9"/>
                    <w:bottom w:val="single" w:sz="6" w:space="0" w:color="E9E9E9"/>
                  </w:tcBorders>
                  <w:shd w:val="clear" w:color="auto" w:fill="D5DFE9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ICMS - DESONERACAO DAS EXPORTACOES LEI 87/96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DATA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PARCELA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VALOR DISTRIBUIDO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30.11.2012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COTA MENSAL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217,88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RETENCAO PASEP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1,74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SAUDE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32,68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FUNDEB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43,57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139,89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TOTAIS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COTA MENSAL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217,88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RETENCAO PASEP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1,74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SAUDE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32,68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FUNDEB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43,57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DEBITO FUNDO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77,99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CREDITO FUNDO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217,88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</w:tbl>
          <w:p w:rsidR="000D715A" w:rsidRPr="000D715A" w:rsidRDefault="000D715A" w:rsidP="000D715A">
            <w:pPr>
              <w:spacing w:after="0" w:line="240" w:lineRule="auto"/>
              <w:rPr>
                <w:rFonts w:ascii="Arial" w:eastAsia="Times New Roman" w:hAnsi="Arial" w:cs="Arial"/>
                <w:color w:val="00194B"/>
                <w:lang w:eastAsia="pt-BR"/>
              </w:rPr>
            </w:pPr>
          </w:p>
        </w:tc>
      </w:tr>
      <w:tr w:rsidR="000D715A" w:rsidRPr="000D715A" w:rsidTr="000D715A">
        <w:trPr>
          <w:tblCellSpacing w:w="15" w:type="dxa"/>
        </w:trPr>
        <w:tc>
          <w:tcPr>
            <w:tcW w:w="9892" w:type="dxa"/>
            <w:vAlign w:val="center"/>
            <w:hideMark/>
          </w:tcPr>
          <w:tbl>
            <w:tblPr>
              <w:tblW w:w="990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8"/>
              <w:gridCol w:w="3968"/>
              <w:gridCol w:w="3524"/>
            </w:tblGrid>
            <w:tr w:rsidR="000D715A" w:rsidRPr="000D715A">
              <w:trPr>
                <w:trHeight w:val="180"/>
                <w:tblHeader/>
                <w:tblCellSpacing w:w="15" w:type="dxa"/>
              </w:trPr>
              <w:tc>
                <w:tcPr>
                  <w:tcW w:w="9000" w:type="dxa"/>
                  <w:gridSpan w:val="3"/>
                  <w:tcBorders>
                    <w:top w:val="single" w:sz="6" w:space="0" w:color="E9E9E9"/>
                    <w:bottom w:val="single" w:sz="6" w:space="0" w:color="E9E9E9"/>
                  </w:tcBorders>
                  <w:shd w:val="clear" w:color="auto" w:fill="D5DFE9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ITR - IMPOSTO TERRITORIAL RURAL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DATA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PARCELA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VALOR DISTRIBUIDO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20.11.2012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RETENCAO PASEP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0,24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SAUDE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4,50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FUNDEB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6,00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ITR-NAO CONVEN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30,00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19,26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30.11.2012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RETENCAO PASEP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2,31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SAUDE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43,32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FUNDEB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57,77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ITR-NAO CONVEN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288,85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185,45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TOTAIS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RETENCAO PASEP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2,55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SAUDE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47,82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FUNDEB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63,77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ITR-NAO CONVEN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318,85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DEBITO FUNDO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114,14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CREDITO FUNDO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318,85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</w:tbl>
          <w:p w:rsidR="000D715A" w:rsidRPr="000D715A" w:rsidRDefault="000D715A" w:rsidP="000D715A">
            <w:pPr>
              <w:spacing w:after="0" w:line="240" w:lineRule="auto"/>
              <w:rPr>
                <w:rFonts w:ascii="Arial" w:eastAsia="Times New Roman" w:hAnsi="Arial" w:cs="Arial"/>
                <w:color w:val="00194B"/>
                <w:lang w:eastAsia="pt-BR"/>
              </w:rPr>
            </w:pPr>
          </w:p>
        </w:tc>
      </w:tr>
      <w:tr w:rsidR="000D715A" w:rsidRPr="000D715A" w:rsidTr="000D715A">
        <w:trPr>
          <w:tblCellSpacing w:w="15" w:type="dxa"/>
        </w:trPr>
        <w:tc>
          <w:tcPr>
            <w:tcW w:w="9892" w:type="dxa"/>
            <w:vAlign w:val="center"/>
            <w:hideMark/>
          </w:tcPr>
          <w:tbl>
            <w:tblPr>
              <w:tblW w:w="990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8"/>
              <w:gridCol w:w="3968"/>
              <w:gridCol w:w="3524"/>
            </w:tblGrid>
            <w:tr w:rsidR="000D715A" w:rsidRPr="000D715A">
              <w:trPr>
                <w:trHeight w:val="180"/>
                <w:tblHeader/>
                <w:tblCellSpacing w:w="15" w:type="dxa"/>
              </w:trPr>
              <w:tc>
                <w:tcPr>
                  <w:tcW w:w="9000" w:type="dxa"/>
                  <w:gridSpan w:val="3"/>
                  <w:tcBorders>
                    <w:top w:val="single" w:sz="6" w:space="0" w:color="E9E9E9"/>
                    <w:bottom w:val="single" w:sz="6" w:space="0" w:color="E9E9E9"/>
                  </w:tcBorders>
                  <w:shd w:val="clear" w:color="auto" w:fill="D5DFE9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lastRenderedPageBreak/>
                    <w:t>ICS - ICMS ESTADUAL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DATA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PARCELA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VALOR DISTRIBUIDO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06.11.2012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COTA-PARTE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4.616,78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SAUDE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692,51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FUNDEB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923,35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3.000,92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13.11.2012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COTA-PARTE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5.921,47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SAUDE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888,22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FUNDEB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1.184,29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3.848,96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20.11.2012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COTA-PARTE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44.734,04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SAUDE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6.710,10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FUNDEB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8.946,80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29.077,14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lastRenderedPageBreak/>
                    <w:t>27.11.2012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COTA-PARTE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45.744,58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SAUDE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6.861,68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FUNDEB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9.148,91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29.733,99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TOTAIS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COTA-PARTE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101.016,87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SAUDE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15.152,51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FUNDEB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20.203,35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DEBITO FUNDO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35.355,86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CREDITO FUNDO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101.016,87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</w:tbl>
          <w:p w:rsidR="000D715A" w:rsidRPr="000D715A" w:rsidRDefault="000D715A" w:rsidP="000D715A">
            <w:pPr>
              <w:spacing w:after="0" w:line="240" w:lineRule="auto"/>
              <w:rPr>
                <w:rFonts w:ascii="Arial" w:eastAsia="Times New Roman" w:hAnsi="Arial" w:cs="Arial"/>
                <w:color w:val="00194B"/>
                <w:lang w:eastAsia="pt-BR"/>
              </w:rPr>
            </w:pPr>
          </w:p>
        </w:tc>
      </w:tr>
      <w:tr w:rsidR="000D715A" w:rsidRPr="000D715A" w:rsidTr="000D715A">
        <w:trPr>
          <w:tblCellSpacing w:w="15" w:type="dxa"/>
        </w:trPr>
        <w:tc>
          <w:tcPr>
            <w:tcW w:w="9892" w:type="dxa"/>
            <w:vAlign w:val="center"/>
            <w:hideMark/>
          </w:tcPr>
          <w:tbl>
            <w:tblPr>
              <w:tblW w:w="990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8"/>
              <w:gridCol w:w="3968"/>
              <w:gridCol w:w="3524"/>
            </w:tblGrid>
            <w:tr w:rsidR="000D715A" w:rsidRPr="000D715A">
              <w:trPr>
                <w:trHeight w:val="180"/>
                <w:tblHeader/>
                <w:tblCellSpacing w:w="15" w:type="dxa"/>
              </w:trPr>
              <w:tc>
                <w:tcPr>
                  <w:tcW w:w="9000" w:type="dxa"/>
                  <w:gridSpan w:val="3"/>
                  <w:tcBorders>
                    <w:top w:val="single" w:sz="6" w:space="0" w:color="E9E9E9"/>
                    <w:bottom w:val="single" w:sz="6" w:space="0" w:color="E9E9E9"/>
                  </w:tcBorders>
                  <w:shd w:val="clear" w:color="auto" w:fill="D5DFE9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lastRenderedPageBreak/>
                    <w:t>FUS - FUNDO SAUDE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DATA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PARCELA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VALOR DISTRIBUIDO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06.11.2012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proofErr w:type="gramStart"/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REF.</w:t>
                  </w:r>
                  <w:proofErr w:type="gramEnd"/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ICMS ESTADO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692,51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09.11.2012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FPM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63.551,68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IPM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11,14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63.562,82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13.11.2012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proofErr w:type="gramStart"/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REF.</w:t>
                  </w:r>
                  <w:proofErr w:type="gramEnd"/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ICMS ESTADO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888,22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20.11.2012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FPM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10.527,94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proofErr w:type="gramStart"/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REF.</w:t>
                  </w:r>
                  <w:proofErr w:type="gramEnd"/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ICMS ESTADO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6.710,10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ITR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4,50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IPM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3,81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17.246,35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27.11.2012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proofErr w:type="gramStart"/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REF.</w:t>
                  </w:r>
                  <w:proofErr w:type="gramEnd"/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ICMS ESTADO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6.861,68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30.11.2012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FPM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29.080,33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REF. LEI 87/96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32,68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ITR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43,32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IPM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1,89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29.158,22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lastRenderedPageBreak/>
                    <w:t>TOTAIS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FPM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103.159,95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REF. LEI 87/96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32,68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proofErr w:type="gramStart"/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REF.</w:t>
                  </w:r>
                  <w:proofErr w:type="gramEnd"/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ICMS ESTADO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15.152,51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ITR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47,82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IPM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16,84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DEBITO FUNDO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0,00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CREDITO FUNDO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118.409,80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</w:tbl>
          <w:p w:rsidR="000D715A" w:rsidRPr="000D715A" w:rsidRDefault="000D715A" w:rsidP="000D715A">
            <w:pPr>
              <w:spacing w:after="0" w:line="240" w:lineRule="auto"/>
              <w:rPr>
                <w:rFonts w:ascii="Arial" w:eastAsia="Times New Roman" w:hAnsi="Arial" w:cs="Arial"/>
                <w:color w:val="00194B"/>
                <w:lang w:eastAsia="pt-BR"/>
              </w:rPr>
            </w:pPr>
          </w:p>
        </w:tc>
      </w:tr>
      <w:tr w:rsidR="000D715A" w:rsidRPr="000D715A" w:rsidTr="000D715A">
        <w:trPr>
          <w:tblCellSpacing w:w="15" w:type="dxa"/>
        </w:trPr>
        <w:tc>
          <w:tcPr>
            <w:tcW w:w="9892" w:type="dxa"/>
            <w:vAlign w:val="center"/>
            <w:hideMark/>
          </w:tcPr>
          <w:tbl>
            <w:tblPr>
              <w:tblW w:w="990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8"/>
              <w:gridCol w:w="3968"/>
              <w:gridCol w:w="3524"/>
            </w:tblGrid>
            <w:tr w:rsidR="000D715A" w:rsidRPr="000D715A">
              <w:trPr>
                <w:trHeight w:val="180"/>
                <w:tblHeader/>
                <w:tblCellSpacing w:w="15" w:type="dxa"/>
              </w:trPr>
              <w:tc>
                <w:tcPr>
                  <w:tcW w:w="9000" w:type="dxa"/>
                  <w:gridSpan w:val="3"/>
                  <w:tcBorders>
                    <w:top w:val="single" w:sz="6" w:space="0" w:color="E9E9E9"/>
                    <w:bottom w:val="single" w:sz="6" w:space="0" w:color="E9E9E9"/>
                  </w:tcBorders>
                  <w:shd w:val="clear" w:color="auto" w:fill="D5DFE9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lastRenderedPageBreak/>
                    <w:t>IPM - IPI EXPORTACAO - COTA MUNICIPIO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DATA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PARCELA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VALOR DISTRIBUIDO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09.11.2012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SAUDE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11,14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IPM IPI-MUNIC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59,46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48,32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20.11.2012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SAUDE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3,81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IPM IPI-MUNIC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20,32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16,51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30.11.2012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SAUDE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1,89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IPM IPI-MUNIC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10,09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8,20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TOTAIS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DEDUCAO SAUDE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16,84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IPM IPI-MUNIC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89,87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DEBITO FUNDO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16,84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CREDITO FUNDO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89,87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</w:tbl>
          <w:p w:rsidR="000D715A" w:rsidRPr="000D715A" w:rsidRDefault="000D715A" w:rsidP="000D715A">
            <w:pPr>
              <w:spacing w:after="0" w:line="240" w:lineRule="auto"/>
              <w:rPr>
                <w:rFonts w:ascii="Arial" w:eastAsia="Times New Roman" w:hAnsi="Arial" w:cs="Arial"/>
                <w:color w:val="00194B"/>
                <w:lang w:eastAsia="pt-BR"/>
              </w:rPr>
            </w:pPr>
          </w:p>
        </w:tc>
      </w:tr>
      <w:tr w:rsidR="000D715A" w:rsidRPr="000D715A" w:rsidTr="000D715A">
        <w:trPr>
          <w:tblCellSpacing w:w="15" w:type="dxa"/>
        </w:trPr>
        <w:tc>
          <w:tcPr>
            <w:tcW w:w="9892" w:type="dxa"/>
            <w:vAlign w:val="center"/>
            <w:hideMark/>
          </w:tcPr>
          <w:tbl>
            <w:tblPr>
              <w:tblW w:w="990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8"/>
              <w:gridCol w:w="3968"/>
              <w:gridCol w:w="3524"/>
            </w:tblGrid>
            <w:tr w:rsidR="000D715A" w:rsidRPr="000D715A">
              <w:trPr>
                <w:trHeight w:val="180"/>
                <w:tblHeader/>
                <w:tblCellSpacing w:w="15" w:type="dxa"/>
              </w:trPr>
              <w:tc>
                <w:tcPr>
                  <w:tcW w:w="9000" w:type="dxa"/>
                  <w:gridSpan w:val="3"/>
                  <w:tcBorders>
                    <w:top w:val="single" w:sz="6" w:space="0" w:color="E9E9E9"/>
                    <w:bottom w:val="single" w:sz="6" w:space="0" w:color="E9E9E9"/>
                  </w:tcBorders>
                  <w:shd w:val="clear" w:color="auto" w:fill="D5DFE9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 xml:space="preserve">FEX - </w:t>
                  </w:r>
                  <w:proofErr w:type="gramStart"/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AUXILIO</w:t>
                  </w:r>
                  <w:proofErr w:type="gramEnd"/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 xml:space="preserve"> FINANCEIRO PARA FOMENTO EXPORTACOES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DATA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PARCELA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VALOR DISTRIBUIDO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16.11.2012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RETENCAO PASEP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36,70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FEX-COTA MENSAL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3.670,37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3.633,67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lastRenderedPageBreak/>
                    <w:t>TOTAIS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RETENCAO PASEP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36,70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FEX-COTA MENSAL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3.670,37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DEBITO FUNDO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36,70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CREDITO FUNDO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3.670,37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</w:tbl>
          <w:p w:rsidR="000D715A" w:rsidRPr="000D715A" w:rsidRDefault="000D715A" w:rsidP="000D715A">
            <w:pPr>
              <w:spacing w:after="0" w:line="240" w:lineRule="auto"/>
              <w:rPr>
                <w:rFonts w:ascii="Arial" w:eastAsia="Times New Roman" w:hAnsi="Arial" w:cs="Arial"/>
                <w:color w:val="00194B"/>
                <w:lang w:eastAsia="pt-BR"/>
              </w:rPr>
            </w:pPr>
          </w:p>
        </w:tc>
      </w:tr>
      <w:tr w:rsidR="000D715A" w:rsidRPr="000D715A" w:rsidTr="000D715A">
        <w:trPr>
          <w:tblCellSpacing w:w="15" w:type="dxa"/>
        </w:trPr>
        <w:tc>
          <w:tcPr>
            <w:tcW w:w="9892" w:type="dxa"/>
            <w:vAlign w:val="center"/>
            <w:hideMark/>
          </w:tcPr>
          <w:tbl>
            <w:tblPr>
              <w:tblW w:w="990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8"/>
              <w:gridCol w:w="3968"/>
              <w:gridCol w:w="3524"/>
            </w:tblGrid>
            <w:tr w:rsidR="000D715A" w:rsidRPr="000D715A">
              <w:trPr>
                <w:trHeight w:val="180"/>
                <w:tblHeader/>
                <w:tblCellSpacing w:w="15" w:type="dxa"/>
              </w:trPr>
              <w:tc>
                <w:tcPr>
                  <w:tcW w:w="9000" w:type="dxa"/>
                  <w:gridSpan w:val="3"/>
                  <w:tcBorders>
                    <w:top w:val="single" w:sz="6" w:space="0" w:color="E9E9E9"/>
                    <w:bottom w:val="single" w:sz="6" w:space="0" w:color="E9E9E9"/>
                  </w:tcBorders>
                  <w:shd w:val="clear" w:color="auto" w:fill="D5DFE9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lastRenderedPageBreak/>
                    <w:t>FUNDEB - FNDO MANUT DES EDUC BASICA E VLRIZ PROF EDUC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DATA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PARCELA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VALOR DISTRIBUIDO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06.11.2012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ICMS EST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1.167,28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07.11.2012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IPVA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460,70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ITCMD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49,68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ICMS EST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3.501,85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4.012,23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09.11.2012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ITR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39,49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IPI-EXP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75,93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FPE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53.492,38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FPM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33.751,48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87.359,28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13.11.2012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ICMS EST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1.497,16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14.11.2012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IPVA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466,96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ITCMD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67,76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ICMS EST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4.491,47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5.026,19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20.11.2012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ITR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13,02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IPI-EXP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25,95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ICMS EST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11.310,34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FPE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8.861,53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FPM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5.591,26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25.802,10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21.11.2012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IPVA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355,36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ITCMD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39,69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ICMS EST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33.931,01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34.326,06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27.11.2012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ICMS EST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11.547,28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28.11.2012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IPVA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320,56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ITCMD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68,16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ICMS EST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34.641,85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35.030,57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30.11.2012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ITR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1,10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IPI-EXP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12,87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FPE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24.438,08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FPM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15.419,41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LEI87/96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220,00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TOTAL: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40.091,46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TOTAIS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ITR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53,61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IPVA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1.603,58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ITCMD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225,29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IPI-EXP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114,75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ICMS EST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76.566,18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ICMS EST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25.522,06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FPE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86.791,99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FPM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54.762,15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ORIGEM LEI87/96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220,00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DEBITO FUNDO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0,00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CREDITO FUNDO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245.859,61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</w:tbl>
          <w:p w:rsidR="000D715A" w:rsidRPr="000D715A" w:rsidRDefault="000D715A" w:rsidP="000D715A">
            <w:pPr>
              <w:spacing w:after="0" w:line="240" w:lineRule="auto"/>
              <w:rPr>
                <w:rFonts w:ascii="Arial" w:eastAsia="Times New Roman" w:hAnsi="Arial" w:cs="Arial"/>
                <w:color w:val="00194B"/>
                <w:lang w:eastAsia="pt-BR"/>
              </w:rPr>
            </w:pPr>
          </w:p>
        </w:tc>
      </w:tr>
      <w:tr w:rsidR="000D715A" w:rsidRPr="000D715A" w:rsidTr="000D715A">
        <w:trPr>
          <w:tblCellSpacing w:w="15" w:type="dxa"/>
        </w:trPr>
        <w:tc>
          <w:tcPr>
            <w:tcW w:w="9892" w:type="dxa"/>
            <w:vAlign w:val="center"/>
            <w:hideMark/>
          </w:tcPr>
          <w:tbl>
            <w:tblPr>
              <w:tblW w:w="990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8"/>
              <w:gridCol w:w="3968"/>
              <w:gridCol w:w="3524"/>
            </w:tblGrid>
            <w:tr w:rsidR="000D715A" w:rsidRPr="000D715A">
              <w:trPr>
                <w:trHeight w:val="180"/>
                <w:tblHeader/>
                <w:tblCellSpacing w:w="15" w:type="dxa"/>
              </w:trPr>
              <w:tc>
                <w:tcPr>
                  <w:tcW w:w="9000" w:type="dxa"/>
                  <w:gridSpan w:val="3"/>
                  <w:tcBorders>
                    <w:top w:val="single" w:sz="6" w:space="0" w:color="E9E9E9"/>
                    <w:bottom w:val="single" w:sz="6" w:space="0" w:color="E9E9E9"/>
                  </w:tcBorders>
                  <w:shd w:val="clear" w:color="auto" w:fill="D5DFE9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lastRenderedPageBreak/>
                    <w:t>SNA - SIMPLES NACIONAL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DATA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PARCELA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t>VALOR DISTRIBUIDO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01.11.2012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SIMPLES NACION.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5,15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20.11.2012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SIMPLES NACION.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142,54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22.11.2012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SIMPLES NACION.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142,41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26.11.2012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SIMPLES NACION.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5,02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TOTAIS</w:t>
                  </w: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SIMPLES NACION.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295,12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DEBITO FUNDO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0,00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CREDITO FUNDO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295,12 C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</w:tbl>
          <w:p w:rsidR="000D715A" w:rsidRPr="000D715A" w:rsidRDefault="000D715A" w:rsidP="000D715A">
            <w:pPr>
              <w:spacing w:after="0" w:line="240" w:lineRule="auto"/>
              <w:rPr>
                <w:rFonts w:ascii="Arial" w:eastAsia="Times New Roman" w:hAnsi="Arial" w:cs="Arial"/>
                <w:color w:val="00194B"/>
                <w:lang w:eastAsia="pt-BR"/>
              </w:rPr>
            </w:pPr>
          </w:p>
        </w:tc>
      </w:tr>
      <w:tr w:rsidR="000D715A" w:rsidRPr="000D715A" w:rsidTr="000D715A">
        <w:trPr>
          <w:tblCellSpacing w:w="15" w:type="dxa"/>
        </w:trPr>
        <w:tc>
          <w:tcPr>
            <w:tcW w:w="9892" w:type="dxa"/>
            <w:vAlign w:val="center"/>
            <w:hideMark/>
          </w:tcPr>
          <w:tbl>
            <w:tblPr>
              <w:tblW w:w="990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8"/>
              <w:gridCol w:w="3968"/>
              <w:gridCol w:w="3524"/>
            </w:tblGrid>
            <w:tr w:rsidR="000D715A" w:rsidRPr="000D715A">
              <w:trPr>
                <w:trHeight w:val="180"/>
                <w:tblHeader/>
                <w:tblCellSpacing w:w="15" w:type="dxa"/>
              </w:trPr>
              <w:tc>
                <w:tcPr>
                  <w:tcW w:w="9000" w:type="dxa"/>
                  <w:gridSpan w:val="3"/>
                  <w:tcBorders>
                    <w:top w:val="single" w:sz="6" w:space="0" w:color="E9E9E9"/>
                    <w:bottom w:val="single" w:sz="6" w:space="0" w:color="E9E9E9"/>
                  </w:tcBorders>
                  <w:shd w:val="clear" w:color="auto" w:fill="D5DFE9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b/>
                      <w:bCs/>
                      <w:color w:val="00194B"/>
                      <w:lang w:eastAsia="pt-BR"/>
                    </w:rPr>
                    <w:lastRenderedPageBreak/>
                    <w:t>TOTAL DOS REPASSES NO PERIODO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 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DEBITO BENEF.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6F6F6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FF0000"/>
                      <w:lang w:eastAsia="pt-BR"/>
                    </w:rPr>
                    <w:t>377.185,52 D</w:t>
                  </w:r>
                </w:p>
              </w:tc>
            </w:tr>
            <w:tr w:rsidR="000D715A" w:rsidRPr="000D715A">
              <w:trPr>
                <w:trHeight w:val="180"/>
                <w:tblCellSpacing w:w="15" w:type="dxa"/>
              </w:trPr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t>CREDITO BENEF.</w:t>
                  </w:r>
                </w:p>
              </w:tc>
              <w:tc>
                <w:tcPr>
                  <w:tcW w:w="2160" w:type="dxa"/>
                  <w:tcBorders>
                    <w:bottom w:val="single" w:sz="6" w:space="0" w:color="E9E9E9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00FF"/>
                      <w:lang w:eastAsia="pt-BR"/>
                    </w:rPr>
                    <w:t>1.166.859,25 C</w:t>
                  </w:r>
                </w:p>
              </w:tc>
            </w:tr>
          </w:tbl>
          <w:p w:rsidR="000D715A" w:rsidRPr="000D715A" w:rsidRDefault="000D715A" w:rsidP="000D715A">
            <w:pPr>
              <w:spacing w:after="0" w:line="240" w:lineRule="auto"/>
              <w:rPr>
                <w:rFonts w:ascii="Arial" w:eastAsia="Times New Roman" w:hAnsi="Arial" w:cs="Arial"/>
                <w:color w:val="00194B"/>
                <w:lang w:eastAsia="pt-BR"/>
              </w:rPr>
            </w:pPr>
          </w:p>
        </w:tc>
      </w:tr>
    </w:tbl>
    <w:p w:rsidR="000D715A" w:rsidRPr="000D715A" w:rsidRDefault="000D715A" w:rsidP="000D71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t-BR"/>
        </w:rPr>
      </w:pPr>
      <w:r w:rsidRPr="000D715A">
        <w:rPr>
          <w:rFonts w:ascii="Arial" w:eastAsia="Times New Roman" w:hAnsi="Arial" w:cs="Arial"/>
          <w:vanish/>
          <w:lang w:eastAsia="pt-BR"/>
        </w:rPr>
        <w:t>Parte superior do formulário</w:t>
      </w:r>
    </w:p>
    <w:tbl>
      <w:tblPr>
        <w:tblW w:w="0" w:type="auto"/>
        <w:tblCellSpacing w:w="15" w:type="dxa"/>
        <w:tblInd w:w="1196" w:type="dxa"/>
        <w:tblCellMar>
          <w:left w:w="0" w:type="dxa"/>
          <w:right w:w="0" w:type="dxa"/>
        </w:tblCellMar>
        <w:tblLook w:val="04A0"/>
      </w:tblPr>
      <w:tblGrid>
        <w:gridCol w:w="165"/>
        <w:gridCol w:w="849"/>
      </w:tblGrid>
      <w:tr w:rsidR="000D715A" w:rsidRPr="000D715A" w:rsidTr="000D715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</w:tblGrid>
            <w:tr w:rsidR="000D715A" w:rsidRPr="000D715A">
              <w:trPr>
                <w:trHeight w:val="288"/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54" w:type="dxa"/>
                    <w:bottom w:w="0" w:type="dxa"/>
                    <w:right w:w="0" w:type="dxa"/>
                  </w:tcMar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</w:p>
              </w:tc>
            </w:tr>
          </w:tbl>
          <w:p w:rsidR="000D715A" w:rsidRPr="000D715A" w:rsidRDefault="000D715A" w:rsidP="000D715A">
            <w:pPr>
              <w:spacing w:after="0" w:line="240" w:lineRule="auto"/>
              <w:rPr>
                <w:rFonts w:ascii="Arial" w:eastAsia="Times New Roman" w:hAnsi="Arial" w:cs="Arial"/>
                <w:color w:val="00194B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4"/>
            </w:tblGrid>
            <w:tr w:rsidR="000D715A" w:rsidRPr="000D715A">
              <w:trPr>
                <w:trHeight w:val="288"/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54" w:type="dxa"/>
                    <w:bottom w:w="0" w:type="dxa"/>
                    <w:right w:w="0" w:type="dxa"/>
                  </w:tcMar>
                  <w:hideMark/>
                </w:tcPr>
                <w:p w:rsidR="000D715A" w:rsidRPr="000D715A" w:rsidRDefault="000D715A" w:rsidP="000D71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</w:pPr>
                  <w:r w:rsidRPr="000D715A">
                    <w:rPr>
                      <w:rFonts w:ascii="Arial" w:eastAsia="Times New Roman" w:hAnsi="Arial" w:cs="Arial"/>
                      <w:color w:val="00194B"/>
                      <w:lang w:eastAsia="pt-BR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34.2pt;height:22.5pt" o:ole="">
                        <v:imagedata r:id="rId4" o:title=""/>
                      </v:shape>
                      <w:control r:id="rId5" w:name="DefaultOcxName" w:shapeid="_x0000_i1027"/>
                    </w:object>
                  </w:r>
                </w:p>
              </w:tc>
            </w:tr>
          </w:tbl>
          <w:p w:rsidR="000D715A" w:rsidRPr="000D715A" w:rsidRDefault="000D715A" w:rsidP="000D715A">
            <w:pPr>
              <w:spacing w:after="0" w:line="240" w:lineRule="auto"/>
              <w:rPr>
                <w:rFonts w:ascii="Arial" w:eastAsia="Times New Roman" w:hAnsi="Arial" w:cs="Arial"/>
                <w:color w:val="00194B"/>
                <w:lang w:eastAsia="pt-BR"/>
              </w:rPr>
            </w:pPr>
          </w:p>
        </w:tc>
      </w:tr>
    </w:tbl>
    <w:p w:rsidR="000D715A" w:rsidRPr="000D715A" w:rsidRDefault="000D715A" w:rsidP="000D71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t-BR"/>
        </w:rPr>
      </w:pPr>
      <w:r w:rsidRPr="000D715A">
        <w:rPr>
          <w:rFonts w:ascii="Arial" w:eastAsia="Times New Roman" w:hAnsi="Arial" w:cs="Arial"/>
          <w:vanish/>
          <w:lang w:eastAsia="pt-BR"/>
        </w:rPr>
        <w:t>Parte inferior do formulário</w:t>
      </w:r>
    </w:p>
    <w:p w:rsidR="00314D58" w:rsidRPr="000D715A" w:rsidRDefault="00314D58"/>
    <w:sectPr w:rsidR="00314D58" w:rsidRPr="000D715A" w:rsidSect="000D715A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0D715A"/>
    <w:rsid w:val="000D715A"/>
    <w:rsid w:val="0031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pacamento">
    <w:name w:val="espacamento"/>
    <w:basedOn w:val="Fontepargpadro"/>
    <w:rsid w:val="000D715A"/>
  </w:style>
  <w:style w:type="character" w:customStyle="1" w:styleId="espacamento1">
    <w:name w:val="espacamento1"/>
    <w:basedOn w:val="Fontepargpadro"/>
    <w:rsid w:val="000D715A"/>
  </w:style>
  <w:style w:type="character" w:customStyle="1" w:styleId="espacamento2">
    <w:name w:val="espacamento2"/>
    <w:basedOn w:val="Fontepargpadro"/>
    <w:rsid w:val="000D715A"/>
  </w:style>
  <w:style w:type="character" w:customStyle="1" w:styleId="campovalortexto">
    <w:name w:val="campovalortexto"/>
    <w:basedOn w:val="Fontepargpadro"/>
    <w:rsid w:val="000D715A"/>
  </w:style>
  <w:style w:type="character" w:customStyle="1" w:styleId="textogenerico">
    <w:name w:val="textogenerico"/>
    <w:basedOn w:val="Fontepargpadro"/>
    <w:rsid w:val="000D715A"/>
  </w:style>
  <w:style w:type="character" w:customStyle="1" w:styleId="bold">
    <w:name w:val="bold"/>
    <w:basedOn w:val="Fontepargpadro"/>
    <w:rsid w:val="000D715A"/>
  </w:style>
  <w:style w:type="character" w:customStyle="1" w:styleId="extratovalorpositivo">
    <w:name w:val="extratovalorpositivo"/>
    <w:basedOn w:val="Fontepargpadro"/>
    <w:rsid w:val="000D715A"/>
  </w:style>
  <w:style w:type="character" w:customStyle="1" w:styleId="extratovalornegativo">
    <w:name w:val="extratovalornegativo"/>
    <w:basedOn w:val="Fontepargpadro"/>
    <w:rsid w:val="000D715A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D71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D715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D71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D715A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976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georgepa</dc:creator>
  <cp:lastModifiedBy>georgepa</cp:lastModifiedBy>
  <cp:revision>1</cp:revision>
  <dcterms:created xsi:type="dcterms:W3CDTF">2012-12-30T02:18:00Z</dcterms:created>
  <dcterms:modified xsi:type="dcterms:W3CDTF">2012-12-30T02:26:00Z</dcterms:modified>
</cp:coreProperties>
</file>