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FB" w:rsidRPr="002D5E45" w:rsidRDefault="00E54B20" w:rsidP="002D5E45">
      <w:pPr>
        <w:jc w:val="center"/>
        <w:rPr>
          <w:b/>
          <w:sz w:val="48"/>
          <w:szCs w:val="36"/>
        </w:rPr>
      </w:pPr>
      <w:bookmarkStart w:id="0" w:name="_GoBack"/>
      <w:bookmarkEnd w:id="0"/>
      <w:r w:rsidRPr="002D5E45">
        <w:rPr>
          <w:noProof/>
          <w:sz w:val="20"/>
          <w:lang w:eastAsia="pt-BR"/>
        </w:rPr>
        <w:drawing>
          <wp:anchor distT="0" distB="0" distL="114300" distR="114300" simplePos="0" relativeHeight="251659264" behindDoc="1" locked="0" layoutInCell="1" allowOverlap="1" wp14:anchorId="767B7A47" wp14:editId="7A0EDF24">
            <wp:simplePos x="0" y="0"/>
            <wp:positionH relativeFrom="column">
              <wp:posOffset>-432435</wp:posOffset>
            </wp:positionH>
            <wp:positionV relativeFrom="paragraph">
              <wp:posOffset>-347345</wp:posOffset>
            </wp:positionV>
            <wp:extent cx="866775" cy="878205"/>
            <wp:effectExtent l="0" t="0" r="9525" b="0"/>
            <wp:wrapThrough wrapText="bothSides">
              <wp:wrapPolygon edited="0">
                <wp:start x="0" y="0"/>
                <wp:lineTo x="0" y="21085"/>
                <wp:lineTo x="21363" y="21085"/>
                <wp:lineTo x="2136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8" t="18354" r="16666" b="13251"/>
                    <a:stretch/>
                  </pic:blipFill>
                  <pic:spPr bwMode="auto">
                    <a:xfrm>
                      <a:off x="0" y="0"/>
                      <a:ext cx="86677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C5A" w:rsidRPr="002D5E45">
        <w:rPr>
          <w:b/>
          <w:sz w:val="48"/>
          <w:szCs w:val="36"/>
        </w:rPr>
        <w:t>Regulamento</w:t>
      </w:r>
    </w:p>
    <w:p w:rsidR="003B7C5A" w:rsidRPr="002D5E45" w:rsidRDefault="003B7C5A" w:rsidP="002D5E45">
      <w:pPr>
        <w:pStyle w:val="PargrafodaLista"/>
        <w:numPr>
          <w:ilvl w:val="0"/>
          <w:numId w:val="1"/>
        </w:numPr>
        <w:jc w:val="both"/>
        <w:rPr>
          <w:sz w:val="32"/>
          <w:szCs w:val="36"/>
        </w:rPr>
      </w:pPr>
      <w:r w:rsidRPr="002D5E45">
        <w:rPr>
          <w:b/>
          <w:sz w:val="32"/>
          <w:szCs w:val="36"/>
        </w:rPr>
        <w:t>Festival</w:t>
      </w:r>
      <w:r w:rsidRPr="002D5E45">
        <w:rPr>
          <w:sz w:val="32"/>
          <w:szCs w:val="36"/>
        </w:rPr>
        <w:t xml:space="preserve">: serão realizados jogos e brincadeiras com bola vermelha para </w:t>
      </w:r>
      <w:proofErr w:type="gramStart"/>
      <w:r w:rsidRPr="002D5E45">
        <w:rPr>
          <w:sz w:val="32"/>
          <w:szCs w:val="36"/>
        </w:rPr>
        <w:t>as crianças divididos</w:t>
      </w:r>
      <w:proofErr w:type="gramEnd"/>
      <w:r w:rsidRPr="002D5E45">
        <w:rPr>
          <w:sz w:val="32"/>
          <w:szCs w:val="36"/>
        </w:rPr>
        <w:t xml:space="preserve"> por idade, primeira turma 05 a 07, segunda turma 08 a 10 e terceira turma 11 e 12 anos.</w:t>
      </w:r>
    </w:p>
    <w:p w:rsidR="003B7C5A" w:rsidRPr="002D5E45" w:rsidRDefault="003B7C5A" w:rsidP="002D5E45">
      <w:pPr>
        <w:pStyle w:val="Default"/>
        <w:numPr>
          <w:ilvl w:val="0"/>
          <w:numId w:val="1"/>
        </w:numPr>
        <w:jc w:val="both"/>
        <w:rPr>
          <w:sz w:val="32"/>
          <w:szCs w:val="36"/>
        </w:rPr>
      </w:pPr>
      <w:r w:rsidRPr="002D5E45">
        <w:rPr>
          <w:b/>
          <w:sz w:val="32"/>
          <w:szCs w:val="36"/>
        </w:rPr>
        <w:t>Categorias</w:t>
      </w:r>
      <w:r w:rsidRPr="002D5E45">
        <w:rPr>
          <w:sz w:val="32"/>
          <w:szCs w:val="36"/>
        </w:rPr>
        <w:t xml:space="preserve">: </w:t>
      </w:r>
      <w:r w:rsidR="002D5E45" w:rsidRPr="002D5E45">
        <w:rPr>
          <w:sz w:val="32"/>
          <w:szCs w:val="36"/>
        </w:rPr>
        <w:t>laranja, verde e amarela será</w:t>
      </w:r>
      <w:r w:rsidRPr="002D5E45">
        <w:rPr>
          <w:sz w:val="32"/>
          <w:szCs w:val="36"/>
        </w:rPr>
        <w:t xml:space="preserve"> </w:t>
      </w:r>
      <w:r w:rsidR="002D5E45" w:rsidRPr="002D5E45">
        <w:rPr>
          <w:sz w:val="32"/>
          <w:szCs w:val="36"/>
        </w:rPr>
        <w:t>realizada</w:t>
      </w:r>
      <w:r w:rsidRPr="002D5E45">
        <w:rPr>
          <w:sz w:val="32"/>
          <w:szCs w:val="36"/>
        </w:rPr>
        <w:t xml:space="preserve"> jogos com as respectivas bolas, dividido</w:t>
      </w:r>
      <w:r w:rsidR="00EA5AED" w:rsidRPr="002D5E45">
        <w:rPr>
          <w:sz w:val="32"/>
          <w:szCs w:val="36"/>
        </w:rPr>
        <w:t>s em níveis A e B por categoria.</w:t>
      </w:r>
    </w:p>
    <w:p w:rsidR="00EA5AED" w:rsidRPr="002D5E45" w:rsidRDefault="00EA5AED" w:rsidP="002D5E45">
      <w:pPr>
        <w:pStyle w:val="Default"/>
        <w:jc w:val="both"/>
        <w:rPr>
          <w:rFonts w:cstheme="minorBidi"/>
          <w:color w:val="auto"/>
          <w:sz w:val="22"/>
        </w:rPr>
      </w:pPr>
    </w:p>
    <w:p w:rsidR="00EA5AED" w:rsidRPr="002D5E45" w:rsidRDefault="00EA5AED" w:rsidP="002D5E45">
      <w:pPr>
        <w:pStyle w:val="Default"/>
        <w:numPr>
          <w:ilvl w:val="0"/>
          <w:numId w:val="2"/>
        </w:numPr>
        <w:jc w:val="both"/>
        <w:rPr>
          <w:rFonts w:cstheme="minorBidi"/>
          <w:color w:val="auto"/>
          <w:sz w:val="32"/>
          <w:szCs w:val="36"/>
        </w:rPr>
      </w:pPr>
      <w:r w:rsidRPr="002D5E45">
        <w:rPr>
          <w:rFonts w:cstheme="minorBidi"/>
          <w:b/>
          <w:bCs/>
          <w:color w:val="auto"/>
          <w:sz w:val="32"/>
          <w:szCs w:val="36"/>
        </w:rPr>
        <w:t xml:space="preserve">TAMANHO DE QUADRA, </w:t>
      </w:r>
      <w:r w:rsidR="002D5E45">
        <w:rPr>
          <w:rFonts w:cstheme="minorBidi"/>
          <w:b/>
          <w:bCs/>
          <w:color w:val="auto"/>
          <w:sz w:val="32"/>
          <w:szCs w:val="36"/>
        </w:rPr>
        <w:t>ALTURA DA REDE E BOLA UTILIZADA.</w:t>
      </w:r>
    </w:p>
    <w:p w:rsidR="00EA5AED" w:rsidRPr="002D5E45" w:rsidRDefault="00EA5AED" w:rsidP="002D5E45">
      <w:pPr>
        <w:pStyle w:val="Default"/>
        <w:numPr>
          <w:ilvl w:val="0"/>
          <w:numId w:val="3"/>
        </w:numPr>
        <w:jc w:val="both"/>
        <w:rPr>
          <w:color w:val="auto"/>
          <w:sz w:val="32"/>
          <w:szCs w:val="36"/>
        </w:rPr>
      </w:pPr>
      <w:r w:rsidRPr="002D5E45">
        <w:rPr>
          <w:color w:val="auto"/>
          <w:sz w:val="32"/>
          <w:szCs w:val="36"/>
        </w:rPr>
        <w:t xml:space="preserve">A categoria laranja será jogada em uma quadra de tamanho 18m x 6.5m, com a rede na altura de 80 cm e com a bola laranja (50% mais lenta). </w:t>
      </w:r>
    </w:p>
    <w:p w:rsidR="00EA5AED" w:rsidRPr="002D5E45" w:rsidRDefault="00EA5AED" w:rsidP="002D5E45">
      <w:pPr>
        <w:pStyle w:val="Default"/>
        <w:numPr>
          <w:ilvl w:val="0"/>
          <w:numId w:val="3"/>
        </w:numPr>
        <w:jc w:val="both"/>
        <w:rPr>
          <w:sz w:val="32"/>
          <w:szCs w:val="36"/>
        </w:rPr>
      </w:pPr>
      <w:r w:rsidRPr="002D5E45">
        <w:rPr>
          <w:color w:val="auto"/>
          <w:sz w:val="32"/>
          <w:szCs w:val="36"/>
        </w:rPr>
        <w:t>A categoria verde será jogada em uma quadra de tamanho oficial, com a rede na altura de 91 cm e com a bola verde (25% mais lenta).</w:t>
      </w:r>
    </w:p>
    <w:p w:rsidR="003B7C5A" w:rsidRPr="002D5E45" w:rsidRDefault="003B7C5A" w:rsidP="002D5E45">
      <w:pPr>
        <w:pStyle w:val="PargrafodaLista"/>
        <w:numPr>
          <w:ilvl w:val="0"/>
          <w:numId w:val="3"/>
        </w:numPr>
        <w:jc w:val="both"/>
        <w:rPr>
          <w:sz w:val="32"/>
          <w:szCs w:val="36"/>
        </w:rPr>
      </w:pPr>
      <w:r w:rsidRPr="002D5E45">
        <w:rPr>
          <w:sz w:val="32"/>
          <w:szCs w:val="36"/>
        </w:rPr>
        <w:t xml:space="preserve">A categoria </w:t>
      </w:r>
      <w:r w:rsidR="00EA5AED" w:rsidRPr="002D5E45">
        <w:rPr>
          <w:sz w:val="32"/>
          <w:szCs w:val="36"/>
        </w:rPr>
        <w:t xml:space="preserve">amarela </w:t>
      </w:r>
      <w:r w:rsidRPr="002D5E45">
        <w:rPr>
          <w:sz w:val="32"/>
          <w:szCs w:val="36"/>
        </w:rPr>
        <w:t>será jogada em uma quadra de tamanho oficial, com a rede na altura de 91 cm e com a bola amarela (normal).</w:t>
      </w:r>
    </w:p>
    <w:p w:rsidR="00E95A69" w:rsidRPr="002D5E45" w:rsidRDefault="00E95A69" w:rsidP="002D5E45">
      <w:pPr>
        <w:pStyle w:val="Default"/>
        <w:jc w:val="both"/>
        <w:rPr>
          <w:rFonts w:cstheme="minorBidi"/>
          <w:color w:val="auto"/>
          <w:sz w:val="32"/>
          <w:szCs w:val="36"/>
        </w:rPr>
      </w:pPr>
    </w:p>
    <w:p w:rsidR="009370E4" w:rsidRPr="002D5E45" w:rsidRDefault="009370E4" w:rsidP="002D5E45">
      <w:pPr>
        <w:pStyle w:val="Default"/>
        <w:numPr>
          <w:ilvl w:val="0"/>
          <w:numId w:val="2"/>
        </w:numPr>
        <w:jc w:val="both"/>
        <w:rPr>
          <w:rFonts w:cstheme="minorBidi"/>
          <w:color w:val="auto"/>
          <w:sz w:val="32"/>
          <w:szCs w:val="36"/>
        </w:rPr>
      </w:pPr>
      <w:r w:rsidRPr="002D5E45">
        <w:rPr>
          <w:rFonts w:cstheme="minorBidi"/>
          <w:b/>
          <w:bCs/>
          <w:color w:val="auto"/>
          <w:sz w:val="32"/>
          <w:szCs w:val="36"/>
        </w:rPr>
        <w:t xml:space="preserve">FORMATO DE DISPUTA </w:t>
      </w:r>
    </w:p>
    <w:p w:rsidR="00E95A69" w:rsidRPr="002D5E45" w:rsidRDefault="00E95A69" w:rsidP="002D5E45">
      <w:pPr>
        <w:pStyle w:val="Default"/>
        <w:ind w:left="720"/>
        <w:jc w:val="both"/>
        <w:rPr>
          <w:rFonts w:cstheme="minorBidi"/>
          <w:color w:val="auto"/>
          <w:sz w:val="32"/>
          <w:szCs w:val="36"/>
        </w:rPr>
      </w:pPr>
    </w:p>
    <w:p w:rsidR="00FD0E57" w:rsidRPr="002D5E45" w:rsidRDefault="009370E4" w:rsidP="002D5E45">
      <w:pPr>
        <w:pStyle w:val="Default"/>
        <w:jc w:val="both"/>
        <w:rPr>
          <w:sz w:val="32"/>
          <w:szCs w:val="36"/>
        </w:rPr>
      </w:pPr>
      <w:r w:rsidRPr="002D5E45">
        <w:rPr>
          <w:b/>
          <w:sz w:val="32"/>
          <w:szCs w:val="36"/>
        </w:rPr>
        <w:t>Fase de grupos</w:t>
      </w:r>
      <w:r w:rsidRPr="002D5E45">
        <w:rPr>
          <w:sz w:val="32"/>
          <w:szCs w:val="36"/>
        </w:rPr>
        <w:t xml:space="preserve"> </w:t>
      </w:r>
    </w:p>
    <w:p w:rsidR="00EA5AED" w:rsidRPr="002D5E45" w:rsidRDefault="00FD0E57" w:rsidP="002D5E45">
      <w:pPr>
        <w:pStyle w:val="Default"/>
        <w:numPr>
          <w:ilvl w:val="0"/>
          <w:numId w:val="7"/>
        </w:numPr>
        <w:jc w:val="both"/>
        <w:rPr>
          <w:rFonts w:cstheme="minorBidi"/>
          <w:color w:val="auto"/>
          <w:sz w:val="32"/>
          <w:szCs w:val="36"/>
        </w:rPr>
      </w:pPr>
      <w:r w:rsidRPr="002D5E45">
        <w:rPr>
          <w:sz w:val="32"/>
          <w:szCs w:val="36"/>
        </w:rPr>
        <w:t>S</w:t>
      </w:r>
      <w:r w:rsidR="009370E4" w:rsidRPr="002D5E45">
        <w:rPr>
          <w:sz w:val="32"/>
          <w:szCs w:val="36"/>
        </w:rPr>
        <w:t xml:space="preserve">ets curtos (4 games), com sistema </w:t>
      </w:r>
      <w:proofErr w:type="spellStart"/>
      <w:r w:rsidR="009370E4" w:rsidRPr="002D5E45">
        <w:rPr>
          <w:sz w:val="32"/>
          <w:szCs w:val="36"/>
        </w:rPr>
        <w:t>No-Ad</w:t>
      </w:r>
      <w:proofErr w:type="spellEnd"/>
      <w:r w:rsidR="009370E4" w:rsidRPr="002D5E45">
        <w:rPr>
          <w:sz w:val="32"/>
          <w:szCs w:val="36"/>
        </w:rPr>
        <w:t xml:space="preserve">, com o set iniciando em 2 a 2 e </w:t>
      </w:r>
      <w:proofErr w:type="spellStart"/>
      <w:r w:rsidR="009370E4" w:rsidRPr="002D5E45">
        <w:rPr>
          <w:sz w:val="32"/>
          <w:szCs w:val="36"/>
        </w:rPr>
        <w:t>Tie</w:t>
      </w:r>
      <w:proofErr w:type="spellEnd"/>
      <w:r w:rsidR="009370E4" w:rsidRPr="002D5E45">
        <w:rPr>
          <w:sz w:val="32"/>
          <w:szCs w:val="36"/>
        </w:rPr>
        <w:t>-break de sete pontos caso haja empate em 6 a 6.</w:t>
      </w:r>
    </w:p>
    <w:p w:rsidR="009370E4" w:rsidRPr="002D5E45" w:rsidRDefault="00EC4E92" w:rsidP="002D5E45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32"/>
          <w:szCs w:val="36"/>
        </w:rPr>
      </w:pPr>
      <w:r w:rsidRPr="002D5E45">
        <w:rPr>
          <w:sz w:val="32"/>
          <w:szCs w:val="36"/>
        </w:rPr>
        <w:t>G</w:t>
      </w:r>
      <w:r w:rsidR="004D2FAD" w:rsidRPr="002D5E45">
        <w:rPr>
          <w:sz w:val="32"/>
          <w:szCs w:val="36"/>
        </w:rPr>
        <w:t>rupo único:</w:t>
      </w:r>
      <w:r w:rsidRPr="002D5E45">
        <w:rPr>
          <w:sz w:val="32"/>
          <w:szCs w:val="36"/>
        </w:rPr>
        <w:t xml:space="preserve"> todos jogam contra todos e quem obtiver o maior número de vitórias será campeão</w:t>
      </w:r>
      <w:r w:rsidR="00FD0E57" w:rsidRPr="002D5E45">
        <w:rPr>
          <w:sz w:val="32"/>
          <w:szCs w:val="36"/>
        </w:rPr>
        <w:t>.</w:t>
      </w:r>
    </w:p>
    <w:p w:rsidR="009370E4" w:rsidRPr="002D5E45" w:rsidRDefault="00EC4E92" w:rsidP="002D5E45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32"/>
          <w:szCs w:val="36"/>
        </w:rPr>
      </w:pPr>
      <w:r w:rsidRPr="002D5E45">
        <w:rPr>
          <w:rFonts w:cstheme="minorBidi"/>
          <w:color w:val="auto"/>
          <w:sz w:val="32"/>
          <w:szCs w:val="36"/>
        </w:rPr>
        <w:t>Dois grupos</w:t>
      </w:r>
      <w:r w:rsidR="004D2FAD" w:rsidRPr="002D5E45">
        <w:rPr>
          <w:rFonts w:cstheme="minorBidi"/>
          <w:color w:val="auto"/>
          <w:sz w:val="32"/>
          <w:szCs w:val="36"/>
        </w:rPr>
        <w:t>: classificam-se 1° e 2° de cada</w:t>
      </w:r>
      <w:r w:rsidRPr="002D5E45">
        <w:rPr>
          <w:rFonts w:cstheme="minorBidi"/>
          <w:color w:val="auto"/>
          <w:sz w:val="32"/>
          <w:szCs w:val="36"/>
        </w:rPr>
        <w:t xml:space="preserve"> grupo.</w:t>
      </w:r>
    </w:p>
    <w:p w:rsidR="00EC4E92" w:rsidRPr="002D5E45" w:rsidRDefault="004D2FAD" w:rsidP="002D5E45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32"/>
          <w:szCs w:val="36"/>
        </w:rPr>
      </w:pPr>
      <w:r w:rsidRPr="002D5E45">
        <w:rPr>
          <w:rFonts w:cstheme="minorBidi"/>
          <w:color w:val="auto"/>
          <w:sz w:val="32"/>
          <w:szCs w:val="36"/>
        </w:rPr>
        <w:t>Três grupos: classificam-se o 1° de cada grupo e o 2° melhor geral.</w:t>
      </w:r>
    </w:p>
    <w:p w:rsidR="004D2FAD" w:rsidRPr="002D5E45" w:rsidRDefault="004D2FAD" w:rsidP="002D5E45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32"/>
          <w:szCs w:val="36"/>
        </w:rPr>
      </w:pPr>
      <w:r w:rsidRPr="002D5E45">
        <w:rPr>
          <w:rFonts w:cstheme="minorBidi"/>
          <w:color w:val="auto"/>
          <w:sz w:val="32"/>
          <w:szCs w:val="36"/>
        </w:rPr>
        <w:t>Quatro grupos: classifica-se 1° de cada grupo.</w:t>
      </w:r>
    </w:p>
    <w:p w:rsidR="00FD0E57" w:rsidRPr="002D5E45" w:rsidRDefault="00FD0E57" w:rsidP="002D5E45">
      <w:pPr>
        <w:pStyle w:val="Default"/>
        <w:ind w:left="720"/>
        <w:jc w:val="both"/>
        <w:rPr>
          <w:sz w:val="32"/>
          <w:szCs w:val="36"/>
        </w:rPr>
      </w:pPr>
      <w:r w:rsidRPr="002D5E45">
        <w:rPr>
          <w:b/>
          <w:sz w:val="32"/>
          <w:szCs w:val="36"/>
        </w:rPr>
        <w:t>OBS</w:t>
      </w:r>
      <w:r w:rsidRPr="002D5E45">
        <w:rPr>
          <w:sz w:val="32"/>
          <w:szCs w:val="36"/>
        </w:rPr>
        <w:t>: critério de desempate,</w:t>
      </w:r>
      <w:r w:rsidRPr="002D5E45">
        <w:rPr>
          <w:rFonts w:cstheme="minorBidi"/>
          <w:color w:val="auto"/>
          <w:sz w:val="32"/>
          <w:szCs w:val="36"/>
        </w:rPr>
        <w:t xml:space="preserve"> </w:t>
      </w:r>
      <w:r w:rsidRPr="002D5E45">
        <w:rPr>
          <w:sz w:val="32"/>
          <w:szCs w:val="36"/>
        </w:rPr>
        <w:t>saldo de games).</w:t>
      </w:r>
    </w:p>
    <w:p w:rsidR="00FD0E57" w:rsidRPr="002D5E45" w:rsidRDefault="00FD0E57" w:rsidP="002D5E45">
      <w:pPr>
        <w:pStyle w:val="Default"/>
        <w:ind w:left="720"/>
        <w:jc w:val="both"/>
        <w:rPr>
          <w:rFonts w:cstheme="minorBidi"/>
          <w:color w:val="auto"/>
          <w:sz w:val="32"/>
          <w:szCs w:val="36"/>
        </w:rPr>
      </w:pPr>
    </w:p>
    <w:p w:rsidR="002D5E45" w:rsidRDefault="002D5E45" w:rsidP="002D5E45">
      <w:pPr>
        <w:pStyle w:val="Default"/>
        <w:jc w:val="both"/>
        <w:rPr>
          <w:rFonts w:cstheme="minorBidi"/>
          <w:b/>
          <w:color w:val="auto"/>
          <w:sz w:val="32"/>
          <w:szCs w:val="36"/>
        </w:rPr>
      </w:pPr>
    </w:p>
    <w:p w:rsidR="00FD0E57" w:rsidRPr="002D5E45" w:rsidRDefault="00FD0E57" w:rsidP="002D5E45">
      <w:pPr>
        <w:pStyle w:val="Default"/>
        <w:jc w:val="both"/>
        <w:rPr>
          <w:b/>
          <w:sz w:val="22"/>
        </w:rPr>
      </w:pPr>
      <w:r w:rsidRPr="002D5E45">
        <w:rPr>
          <w:rFonts w:cstheme="minorBidi"/>
          <w:b/>
          <w:color w:val="auto"/>
          <w:sz w:val="32"/>
          <w:szCs w:val="36"/>
        </w:rPr>
        <w:lastRenderedPageBreak/>
        <w:t xml:space="preserve">Semifinais e finais </w:t>
      </w:r>
    </w:p>
    <w:p w:rsidR="00FD0E57" w:rsidRPr="002D5E45" w:rsidRDefault="00FD0E57" w:rsidP="002D5E45">
      <w:pPr>
        <w:pStyle w:val="Default"/>
        <w:numPr>
          <w:ilvl w:val="0"/>
          <w:numId w:val="6"/>
        </w:numPr>
        <w:jc w:val="both"/>
        <w:rPr>
          <w:rFonts w:cstheme="minorBidi"/>
          <w:color w:val="auto"/>
          <w:sz w:val="32"/>
          <w:szCs w:val="36"/>
        </w:rPr>
      </w:pPr>
      <w:r w:rsidRPr="002D5E45">
        <w:rPr>
          <w:rFonts w:cstheme="minorBidi"/>
          <w:color w:val="auto"/>
          <w:sz w:val="32"/>
          <w:szCs w:val="36"/>
        </w:rPr>
        <w:t xml:space="preserve">Melhor de três sets curtos (4 games), com sistema </w:t>
      </w:r>
      <w:proofErr w:type="spellStart"/>
      <w:r w:rsidRPr="002D5E45">
        <w:rPr>
          <w:rFonts w:cstheme="minorBidi"/>
          <w:color w:val="auto"/>
          <w:sz w:val="32"/>
          <w:szCs w:val="36"/>
        </w:rPr>
        <w:t>No-Ad</w:t>
      </w:r>
      <w:proofErr w:type="spellEnd"/>
      <w:r w:rsidRPr="002D5E45">
        <w:rPr>
          <w:rFonts w:cstheme="minorBidi"/>
          <w:color w:val="auto"/>
          <w:sz w:val="32"/>
          <w:szCs w:val="36"/>
        </w:rPr>
        <w:t xml:space="preserve">, com o set iniciando em 2 a 2 e </w:t>
      </w:r>
      <w:proofErr w:type="spellStart"/>
      <w:r w:rsidRPr="002D5E45">
        <w:rPr>
          <w:rFonts w:cstheme="minorBidi"/>
          <w:color w:val="auto"/>
          <w:sz w:val="32"/>
          <w:szCs w:val="36"/>
        </w:rPr>
        <w:t>Tie</w:t>
      </w:r>
      <w:proofErr w:type="spellEnd"/>
      <w:r w:rsidRPr="002D5E45">
        <w:rPr>
          <w:rFonts w:cstheme="minorBidi"/>
          <w:color w:val="auto"/>
          <w:sz w:val="32"/>
          <w:szCs w:val="36"/>
        </w:rPr>
        <w:t xml:space="preserve">-break de sete pontos caso haja empate em 6 a 6. Em caso de empate entre os sets será jogado um Match </w:t>
      </w:r>
      <w:proofErr w:type="spellStart"/>
      <w:r w:rsidRPr="002D5E45">
        <w:rPr>
          <w:rFonts w:cstheme="minorBidi"/>
          <w:color w:val="auto"/>
          <w:sz w:val="32"/>
          <w:szCs w:val="36"/>
        </w:rPr>
        <w:t>Tie</w:t>
      </w:r>
      <w:proofErr w:type="spellEnd"/>
      <w:r w:rsidRPr="002D5E45">
        <w:rPr>
          <w:rFonts w:cstheme="minorBidi"/>
          <w:color w:val="auto"/>
          <w:sz w:val="32"/>
          <w:szCs w:val="36"/>
        </w:rPr>
        <w:t>-break de dez pontos.</w:t>
      </w:r>
    </w:p>
    <w:p w:rsidR="00E9168A" w:rsidRPr="002D5E45" w:rsidRDefault="00E9168A" w:rsidP="002D5E45">
      <w:pPr>
        <w:pStyle w:val="Default"/>
        <w:jc w:val="both"/>
        <w:rPr>
          <w:rFonts w:cstheme="minorBidi"/>
          <w:color w:val="auto"/>
          <w:sz w:val="22"/>
        </w:rPr>
      </w:pPr>
    </w:p>
    <w:p w:rsidR="00E9168A" w:rsidRPr="002D5E45" w:rsidRDefault="00E9168A" w:rsidP="002D5E45">
      <w:pPr>
        <w:pStyle w:val="Default"/>
        <w:numPr>
          <w:ilvl w:val="0"/>
          <w:numId w:val="2"/>
        </w:numPr>
        <w:jc w:val="both"/>
        <w:rPr>
          <w:rFonts w:cstheme="minorBidi"/>
          <w:color w:val="auto"/>
          <w:sz w:val="32"/>
          <w:szCs w:val="36"/>
        </w:rPr>
      </w:pPr>
      <w:r w:rsidRPr="002D5E45">
        <w:rPr>
          <w:rFonts w:cstheme="minorBidi"/>
          <w:b/>
          <w:bCs/>
          <w:color w:val="auto"/>
          <w:sz w:val="32"/>
          <w:szCs w:val="36"/>
        </w:rPr>
        <w:t xml:space="preserve">DA PREMIAÇÃO </w:t>
      </w:r>
    </w:p>
    <w:p w:rsidR="00E9168A" w:rsidRPr="002D5E45" w:rsidRDefault="00E9168A" w:rsidP="002D5E45">
      <w:pPr>
        <w:pStyle w:val="Default"/>
        <w:ind w:left="720"/>
        <w:jc w:val="both"/>
        <w:rPr>
          <w:rFonts w:cstheme="minorBidi"/>
          <w:b/>
          <w:bCs/>
          <w:color w:val="auto"/>
          <w:sz w:val="32"/>
          <w:szCs w:val="36"/>
        </w:rPr>
      </w:pPr>
    </w:p>
    <w:p w:rsidR="00E9168A" w:rsidRPr="002D5E45" w:rsidRDefault="00E9168A" w:rsidP="002D5E45">
      <w:pPr>
        <w:pStyle w:val="Default"/>
        <w:ind w:left="720"/>
        <w:jc w:val="both"/>
        <w:rPr>
          <w:rFonts w:cstheme="minorBidi"/>
          <w:bCs/>
          <w:color w:val="auto"/>
          <w:sz w:val="32"/>
          <w:szCs w:val="36"/>
        </w:rPr>
      </w:pPr>
      <w:r w:rsidRPr="002D5E45">
        <w:rPr>
          <w:rFonts w:cstheme="minorBidi"/>
          <w:b/>
          <w:bCs/>
          <w:color w:val="auto"/>
          <w:sz w:val="32"/>
          <w:szCs w:val="36"/>
        </w:rPr>
        <w:t>Festival</w:t>
      </w:r>
      <w:r w:rsidRPr="002D5E45">
        <w:rPr>
          <w:rFonts w:cstheme="minorBidi"/>
          <w:bCs/>
          <w:color w:val="auto"/>
          <w:sz w:val="32"/>
          <w:szCs w:val="36"/>
        </w:rPr>
        <w:t>: medalha para todos os participantes.</w:t>
      </w:r>
    </w:p>
    <w:p w:rsidR="00E9168A" w:rsidRPr="002D5E45" w:rsidRDefault="00E9168A" w:rsidP="002D5E45">
      <w:pPr>
        <w:pStyle w:val="Default"/>
        <w:ind w:left="720"/>
        <w:jc w:val="both"/>
        <w:rPr>
          <w:color w:val="auto"/>
          <w:sz w:val="32"/>
          <w:szCs w:val="36"/>
        </w:rPr>
      </w:pPr>
      <w:r w:rsidRPr="002D5E45">
        <w:rPr>
          <w:b/>
          <w:color w:val="auto"/>
          <w:sz w:val="32"/>
          <w:szCs w:val="36"/>
        </w:rPr>
        <w:t>Categorias</w:t>
      </w:r>
      <w:r w:rsidRPr="002D5E45">
        <w:rPr>
          <w:color w:val="auto"/>
          <w:sz w:val="32"/>
          <w:szCs w:val="36"/>
        </w:rPr>
        <w:t>: laranja, verde e amarela medalha para todos os participantes e troféu para campeão e vice-campeão de cada categoria.</w:t>
      </w:r>
    </w:p>
    <w:p w:rsidR="00351D14" w:rsidRPr="002D5E45" w:rsidRDefault="00351D14" w:rsidP="002D5E45">
      <w:pPr>
        <w:pStyle w:val="Default"/>
        <w:ind w:left="720"/>
        <w:jc w:val="both"/>
        <w:rPr>
          <w:rFonts w:cstheme="minorBidi"/>
          <w:sz w:val="32"/>
          <w:szCs w:val="36"/>
        </w:rPr>
      </w:pPr>
    </w:p>
    <w:p w:rsidR="00351D14" w:rsidRPr="002D5E45" w:rsidRDefault="00351D14" w:rsidP="002D5E45">
      <w:pPr>
        <w:pStyle w:val="Default"/>
        <w:numPr>
          <w:ilvl w:val="0"/>
          <w:numId w:val="2"/>
        </w:numPr>
        <w:jc w:val="both"/>
        <w:rPr>
          <w:rFonts w:cstheme="minorBidi"/>
          <w:b/>
          <w:color w:val="auto"/>
          <w:sz w:val="32"/>
          <w:szCs w:val="36"/>
        </w:rPr>
      </w:pPr>
      <w:r w:rsidRPr="002D5E45">
        <w:rPr>
          <w:rFonts w:cstheme="minorBidi"/>
          <w:b/>
          <w:color w:val="auto"/>
          <w:sz w:val="32"/>
          <w:szCs w:val="36"/>
        </w:rPr>
        <w:t>PROCEDIMENTO PARA INSCRIÇÃO:</w:t>
      </w:r>
    </w:p>
    <w:p w:rsidR="00351D14" w:rsidRPr="002D5E45" w:rsidRDefault="00351D14" w:rsidP="002D5E45">
      <w:pPr>
        <w:pStyle w:val="Default"/>
        <w:ind w:left="720"/>
        <w:jc w:val="both"/>
        <w:rPr>
          <w:color w:val="auto"/>
          <w:sz w:val="32"/>
        </w:rPr>
      </w:pPr>
      <w:r w:rsidRPr="002D5E45">
        <w:rPr>
          <w:rFonts w:cstheme="minorBidi"/>
          <w:color w:val="auto"/>
          <w:sz w:val="32"/>
          <w:szCs w:val="36"/>
        </w:rPr>
        <w:t xml:space="preserve">Para efetivar a inscrição no torneio basta entrar no site: </w:t>
      </w:r>
      <w:hyperlink r:id="rId7" w:history="1">
        <w:r w:rsidRPr="002D5E45">
          <w:rPr>
            <w:rStyle w:val="Hyperlink"/>
            <w:color w:val="auto"/>
            <w:sz w:val="28"/>
            <w:u w:val="none"/>
          </w:rPr>
          <w:t>www.coachtenis.com.br/playing-tennis</w:t>
        </w:r>
      </w:hyperlink>
      <w:r w:rsidRPr="002D5E45">
        <w:rPr>
          <w:color w:val="auto"/>
          <w:sz w:val="28"/>
        </w:rPr>
        <w:t xml:space="preserve"> </w:t>
      </w:r>
      <w:r w:rsidRPr="002D5E45">
        <w:rPr>
          <w:color w:val="auto"/>
          <w:sz w:val="32"/>
        </w:rPr>
        <w:t xml:space="preserve">verificar as categorias e proceder confirme orientação na página de inscrição online: </w:t>
      </w:r>
    </w:p>
    <w:p w:rsidR="00351D14" w:rsidRPr="002D5E45" w:rsidRDefault="00351D14" w:rsidP="002D5E45">
      <w:pPr>
        <w:pStyle w:val="Default"/>
        <w:ind w:left="720"/>
        <w:jc w:val="both"/>
        <w:rPr>
          <w:color w:val="auto"/>
          <w:sz w:val="32"/>
        </w:rPr>
      </w:pPr>
    </w:p>
    <w:p w:rsidR="00351D14" w:rsidRPr="002D5E45" w:rsidRDefault="00351D14" w:rsidP="002D5E45">
      <w:pPr>
        <w:jc w:val="both"/>
        <w:rPr>
          <w:b/>
          <w:sz w:val="32"/>
          <w:szCs w:val="36"/>
        </w:rPr>
      </w:pPr>
      <w:r w:rsidRPr="002D5E45">
        <w:rPr>
          <w:b/>
          <w:sz w:val="32"/>
          <w:szCs w:val="36"/>
        </w:rPr>
        <w:t xml:space="preserve">CATEGORIA: </w:t>
      </w:r>
    </w:p>
    <w:p w:rsidR="00351D14" w:rsidRPr="002D5E45" w:rsidRDefault="00E54B20" w:rsidP="002D5E45">
      <w:pPr>
        <w:pStyle w:val="PargrafodaLista"/>
        <w:numPr>
          <w:ilvl w:val="0"/>
          <w:numId w:val="8"/>
        </w:numPr>
        <w:jc w:val="both"/>
        <w:rPr>
          <w:sz w:val="32"/>
          <w:szCs w:val="36"/>
        </w:rPr>
      </w:pPr>
      <w:r w:rsidRPr="002D5E45">
        <w:rPr>
          <w:sz w:val="32"/>
          <w:szCs w:val="36"/>
        </w:rPr>
        <w:t>Festival Bola Vermelha</w:t>
      </w:r>
      <w:r w:rsidR="00706626" w:rsidRPr="002D5E45">
        <w:rPr>
          <w:sz w:val="32"/>
          <w:szCs w:val="36"/>
        </w:rPr>
        <w:t xml:space="preserve"> </w:t>
      </w:r>
    </w:p>
    <w:p w:rsidR="00351D14" w:rsidRPr="002D5E45" w:rsidRDefault="00E54B20" w:rsidP="002D5E45">
      <w:pPr>
        <w:pStyle w:val="PargrafodaLista"/>
        <w:numPr>
          <w:ilvl w:val="0"/>
          <w:numId w:val="8"/>
        </w:numPr>
        <w:jc w:val="both"/>
        <w:rPr>
          <w:sz w:val="32"/>
          <w:szCs w:val="36"/>
        </w:rPr>
      </w:pPr>
      <w:r w:rsidRPr="002D5E45">
        <w:rPr>
          <w:sz w:val="32"/>
          <w:szCs w:val="36"/>
        </w:rPr>
        <w:t>Laranja A</w:t>
      </w:r>
    </w:p>
    <w:p w:rsidR="00351D14" w:rsidRPr="002D5E45" w:rsidRDefault="00E54B20" w:rsidP="002D5E45">
      <w:pPr>
        <w:pStyle w:val="PargrafodaLista"/>
        <w:numPr>
          <w:ilvl w:val="0"/>
          <w:numId w:val="8"/>
        </w:numPr>
        <w:jc w:val="both"/>
        <w:rPr>
          <w:sz w:val="32"/>
          <w:szCs w:val="36"/>
        </w:rPr>
      </w:pPr>
      <w:r w:rsidRPr="002D5E45">
        <w:rPr>
          <w:sz w:val="32"/>
          <w:szCs w:val="36"/>
        </w:rPr>
        <w:t>Laranja B</w:t>
      </w:r>
    </w:p>
    <w:p w:rsidR="00351D14" w:rsidRPr="002D5E45" w:rsidRDefault="00E54B20" w:rsidP="002D5E45">
      <w:pPr>
        <w:pStyle w:val="PargrafodaLista"/>
        <w:numPr>
          <w:ilvl w:val="0"/>
          <w:numId w:val="8"/>
        </w:numPr>
        <w:jc w:val="both"/>
        <w:rPr>
          <w:sz w:val="32"/>
          <w:szCs w:val="36"/>
        </w:rPr>
      </w:pPr>
      <w:r w:rsidRPr="002D5E45">
        <w:rPr>
          <w:sz w:val="32"/>
          <w:szCs w:val="36"/>
        </w:rPr>
        <w:t>Verde A</w:t>
      </w:r>
    </w:p>
    <w:p w:rsidR="00351D14" w:rsidRPr="002D5E45" w:rsidRDefault="00E54B20" w:rsidP="002D5E45">
      <w:pPr>
        <w:pStyle w:val="PargrafodaLista"/>
        <w:numPr>
          <w:ilvl w:val="0"/>
          <w:numId w:val="8"/>
        </w:numPr>
        <w:jc w:val="both"/>
        <w:rPr>
          <w:sz w:val="32"/>
          <w:szCs w:val="36"/>
        </w:rPr>
      </w:pPr>
      <w:r w:rsidRPr="002D5E45">
        <w:rPr>
          <w:sz w:val="32"/>
          <w:szCs w:val="36"/>
        </w:rPr>
        <w:t>Verde B</w:t>
      </w:r>
    </w:p>
    <w:p w:rsidR="00351D14" w:rsidRPr="002D5E45" w:rsidRDefault="00351D14" w:rsidP="002D5E45">
      <w:pPr>
        <w:pStyle w:val="PargrafodaLista"/>
        <w:numPr>
          <w:ilvl w:val="0"/>
          <w:numId w:val="8"/>
        </w:numPr>
        <w:jc w:val="both"/>
        <w:rPr>
          <w:sz w:val="32"/>
          <w:szCs w:val="36"/>
        </w:rPr>
      </w:pPr>
      <w:r w:rsidRPr="002D5E45">
        <w:rPr>
          <w:sz w:val="32"/>
          <w:szCs w:val="36"/>
        </w:rPr>
        <w:t>Amarela A</w:t>
      </w:r>
    </w:p>
    <w:p w:rsidR="00351D14" w:rsidRPr="002D5E45" w:rsidRDefault="00351D14" w:rsidP="002D5E45">
      <w:pPr>
        <w:pStyle w:val="PargrafodaLista"/>
        <w:numPr>
          <w:ilvl w:val="0"/>
          <w:numId w:val="8"/>
        </w:numPr>
        <w:jc w:val="both"/>
        <w:rPr>
          <w:sz w:val="32"/>
          <w:szCs w:val="36"/>
        </w:rPr>
      </w:pPr>
      <w:r w:rsidRPr="002D5E45">
        <w:rPr>
          <w:sz w:val="32"/>
          <w:szCs w:val="36"/>
        </w:rPr>
        <w:t>Amarela B</w:t>
      </w:r>
    </w:p>
    <w:p w:rsidR="00E54B20" w:rsidRPr="002D5E45" w:rsidRDefault="00E54B20" w:rsidP="002D5E45">
      <w:pPr>
        <w:jc w:val="both"/>
        <w:rPr>
          <w:sz w:val="32"/>
          <w:szCs w:val="36"/>
        </w:rPr>
      </w:pPr>
      <w:r w:rsidRPr="002D5E45">
        <w:rPr>
          <w:b/>
          <w:sz w:val="32"/>
          <w:szCs w:val="36"/>
        </w:rPr>
        <w:t>OBSERVAÇÃO:</w:t>
      </w:r>
      <w:r w:rsidRPr="002D5E45">
        <w:rPr>
          <w:sz w:val="32"/>
          <w:szCs w:val="36"/>
        </w:rPr>
        <w:t xml:space="preserve"> Na inscrição online é necessário informar o nome do responsável e contato. (</w:t>
      </w:r>
      <w:r w:rsidRPr="002D5E45">
        <w:rPr>
          <w:i/>
          <w:sz w:val="32"/>
          <w:szCs w:val="36"/>
        </w:rPr>
        <w:t>No campo mensagem</w:t>
      </w:r>
      <w:r w:rsidRPr="002D5E45">
        <w:rPr>
          <w:sz w:val="32"/>
          <w:szCs w:val="36"/>
        </w:rPr>
        <w:t>).</w:t>
      </w:r>
    </w:p>
    <w:p w:rsidR="002D5E45" w:rsidRPr="002D5E45" w:rsidRDefault="002D5E45" w:rsidP="002D5E45">
      <w:pPr>
        <w:jc w:val="both"/>
        <w:rPr>
          <w:sz w:val="32"/>
          <w:szCs w:val="36"/>
        </w:rPr>
      </w:pPr>
    </w:p>
    <w:p w:rsidR="002D5E45" w:rsidRPr="002D5E45" w:rsidRDefault="002D5E45" w:rsidP="002D5E45">
      <w:pPr>
        <w:spacing w:after="0"/>
        <w:jc w:val="both"/>
        <w:rPr>
          <w:b/>
          <w:color w:val="FF0000"/>
          <w:sz w:val="32"/>
          <w:szCs w:val="36"/>
        </w:rPr>
      </w:pPr>
      <w:r w:rsidRPr="002D5E45">
        <w:rPr>
          <w:b/>
          <w:sz w:val="32"/>
          <w:szCs w:val="36"/>
        </w:rPr>
        <w:t xml:space="preserve">OBSERVAÇÃO: </w:t>
      </w:r>
      <w:r w:rsidRPr="002D5E45">
        <w:rPr>
          <w:b/>
          <w:color w:val="FF0000"/>
          <w:sz w:val="32"/>
          <w:szCs w:val="36"/>
        </w:rPr>
        <w:t>Mediante o regulamento, sujeito a alterações!</w:t>
      </w:r>
    </w:p>
    <w:p w:rsidR="002D5E45" w:rsidRDefault="002D5E45" w:rsidP="002D5E45">
      <w:pPr>
        <w:jc w:val="both"/>
        <w:rPr>
          <w:sz w:val="32"/>
          <w:szCs w:val="36"/>
        </w:rPr>
      </w:pPr>
    </w:p>
    <w:p w:rsidR="002D5E45" w:rsidRDefault="002D5E45" w:rsidP="002D5E45">
      <w:pPr>
        <w:jc w:val="both"/>
        <w:rPr>
          <w:sz w:val="32"/>
          <w:szCs w:val="36"/>
        </w:rPr>
      </w:pPr>
    </w:p>
    <w:p w:rsidR="002D5E45" w:rsidRPr="002D5E45" w:rsidRDefault="002D5E45" w:rsidP="002D5E45">
      <w:pPr>
        <w:jc w:val="both"/>
        <w:rPr>
          <w:sz w:val="32"/>
          <w:szCs w:val="36"/>
        </w:rPr>
      </w:pPr>
    </w:p>
    <w:p w:rsidR="00706626" w:rsidRPr="002D5E45" w:rsidRDefault="00706626" w:rsidP="002D5E45">
      <w:pPr>
        <w:pStyle w:val="PargrafodaLista"/>
        <w:numPr>
          <w:ilvl w:val="0"/>
          <w:numId w:val="2"/>
        </w:numPr>
        <w:jc w:val="both"/>
        <w:rPr>
          <w:b/>
          <w:sz w:val="32"/>
          <w:szCs w:val="36"/>
        </w:rPr>
      </w:pPr>
      <w:r w:rsidRPr="002D5E45">
        <w:rPr>
          <w:b/>
          <w:sz w:val="32"/>
          <w:szCs w:val="36"/>
        </w:rPr>
        <w:lastRenderedPageBreak/>
        <w:t>CONTA PARA PAGAMENTO DE INSCRIÇÃO:</w:t>
      </w:r>
    </w:p>
    <w:p w:rsidR="00706626" w:rsidRPr="002D5E45" w:rsidRDefault="00706626" w:rsidP="002D5E45">
      <w:pPr>
        <w:spacing w:after="0"/>
        <w:jc w:val="both"/>
        <w:rPr>
          <w:sz w:val="32"/>
          <w:szCs w:val="36"/>
        </w:rPr>
      </w:pPr>
      <w:r w:rsidRPr="002D5E45">
        <w:rPr>
          <w:sz w:val="32"/>
          <w:szCs w:val="36"/>
        </w:rPr>
        <w:t>BANCO: Banco do Brasil</w:t>
      </w:r>
    </w:p>
    <w:p w:rsidR="00706626" w:rsidRPr="002D5E45" w:rsidRDefault="00706626" w:rsidP="002D5E45">
      <w:pPr>
        <w:spacing w:after="0"/>
        <w:jc w:val="both"/>
        <w:rPr>
          <w:sz w:val="32"/>
          <w:szCs w:val="36"/>
        </w:rPr>
      </w:pPr>
      <w:r w:rsidRPr="002D5E45">
        <w:rPr>
          <w:sz w:val="32"/>
          <w:szCs w:val="36"/>
        </w:rPr>
        <w:t>AGÊNCIA: 3602-1</w:t>
      </w:r>
    </w:p>
    <w:p w:rsidR="00706626" w:rsidRPr="002D5E45" w:rsidRDefault="00706626" w:rsidP="002D5E45">
      <w:pPr>
        <w:spacing w:after="0"/>
        <w:jc w:val="both"/>
        <w:rPr>
          <w:sz w:val="32"/>
          <w:szCs w:val="36"/>
        </w:rPr>
      </w:pPr>
      <w:r w:rsidRPr="002D5E45">
        <w:rPr>
          <w:sz w:val="32"/>
          <w:szCs w:val="36"/>
        </w:rPr>
        <w:t>CONTA: 105335-3</w:t>
      </w:r>
    </w:p>
    <w:p w:rsidR="00706626" w:rsidRPr="002D5E45" w:rsidRDefault="00706626" w:rsidP="002D5E45">
      <w:pPr>
        <w:spacing w:after="0"/>
        <w:jc w:val="both"/>
        <w:rPr>
          <w:sz w:val="32"/>
          <w:szCs w:val="36"/>
        </w:rPr>
      </w:pPr>
      <w:r w:rsidRPr="002D5E45">
        <w:rPr>
          <w:sz w:val="32"/>
          <w:szCs w:val="36"/>
        </w:rPr>
        <w:t>NOME: Cynthia Jeanne Travassos de Paula</w:t>
      </w:r>
    </w:p>
    <w:p w:rsidR="00706626" w:rsidRPr="002D5E45" w:rsidRDefault="00706626" w:rsidP="002D5E45">
      <w:pPr>
        <w:spacing w:after="0"/>
        <w:jc w:val="both"/>
        <w:rPr>
          <w:sz w:val="32"/>
          <w:szCs w:val="36"/>
        </w:rPr>
      </w:pPr>
      <w:r w:rsidRPr="002D5E45">
        <w:rPr>
          <w:sz w:val="32"/>
          <w:szCs w:val="36"/>
        </w:rPr>
        <w:t>CPF: 015.144.591-59</w:t>
      </w:r>
    </w:p>
    <w:p w:rsidR="002D5E45" w:rsidRPr="002D5E45" w:rsidRDefault="002D5E45" w:rsidP="002D5E45">
      <w:pPr>
        <w:spacing w:after="0"/>
        <w:jc w:val="both"/>
        <w:rPr>
          <w:sz w:val="32"/>
          <w:szCs w:val="36"/>
        </w:rPr>
      </w:pPr>
    </w:p>
    <w:p w:rsidR="00706626" w:rsidRPr="002D5E45" w:rsidRDefault="00706626" w:rsidP="002D5E45">
      <w:pPr>
        <w:spacing w:after="0"/>
        <w:jc w:val="both"/>
        <w:rPr>
          <w:sz w:val="32"/>
          <w:szCs w:val="36"/>
        </w:rPr>
      </w:pPr>
      <w:r w:rsidRPr="002D5E45">
        <w:rPr>
          <w:sz w:val="32"/>
          <w:szCs w:val="36"/>
        </w:rPr>
        <w:t>BANCO: Bradesco</w:t>
      </w:r>
    </w:p>
    <w:p w:rsidR="00706626" w:rsidRPr="002D5E45" w:rsidRDefault="00706626" w:rsidP="002D5E45">
      <w:pPr>
        <w:spacing w:after="0"/>
        <w:jc w:val="both"/>
        <w:rPr>
          <w:sz w:val="32"/>
          <w:szCs w:val="36"/>
        </w:rPr>
      </w:pPr>
      <w:r w:rsidRPr="002D5E45">
        <w:rPr>
          <w:sz w:val="32"/>
          <w:szCs w:val="36"/>
        </w:rPr>
        <w:t xml:space="preserve">AGÊNCIA: 2837-1 </w:t>
      </w:r>
    </w:p>
    <w:p w:rsidR="00706626" w:rsidRPr="002D5E45" w:rsidRDefault="00706626" w:rsidP="002D5E45">
      <w:pPr>
        <w:spacing w:after="0"/>
        <w:jc w:val="both"/>
        <w:rPr>
          <w:sz w:val="32"/>
          <w:szCs w:val="36"/>
        </w:rPr>
      </w:pPr>
      <w:r w:rsidRPr="002D5E45">
        <w:rPr>
          <w:sz w:val="32"/>
          <w:szCs w:val="36"/>
        </w:rPr>
        <w:t>CONTA: 7377-6</w:t>
      </w:r>
    </w:p>
    <w:p w:rsidR="00706626" w:rsidRPr="002D5E45" w:rsidRDefault="00706626" w:rsidP="002D5E45">
      <w:pPr>
        <w:spacing w:after="0"/>
        <w:jc w:val="both"/>
        <w:rPr>
          <w:sz w:val="32"/>
          <w:szCs w:val="36"/>
        </w:rPr>
      </w:pPr>
      <w:r w:rsidRPr="002D5E45">
        <w:rPr>
          <w:sz w:val="32"/>
          <w:szCs w:val="36"/>
        </w:rPr>
        <w:t>NOME: Edson Arruda da Silva</w:t>
      </w:r>
    </w:p>
    <w:p w:rsidR="00706626" w:rsidRPr="002D5E45" w:rsidRDefault="00706626" w:rsidP="002D5E45">
      <w:pPr>
        <w:spacing w:after="0"/>
        <w:jc w:val="both"/>
        <w:rPr>
          <w:sz w:val="32"/>
          <w:szCs w:val="36"/>
        </w:rPr>
      </w:pPr>
      <w:r w:rsidRPr="002D5E45">
        <w:rPr>
          <w:sz w:val="32"/>
          <w:szCs w:val="36"/>
        </w:rPr>
        <w:t>CPF: 014.794.091-54</w:t>
      </w:r>
    </w:p>
    <w:p w:rsidR="00706626" w:rsidRPr="002D5E45" w:rsidRDefault="00706626" w:rsidP="002D5E45">
      <w:pPr>
        <w:spacing w:after="0"/>
        <w:jc w:val="both"/>
        <w:rPr>
          <w:b/>
          <w:sz w:val="32"/>
          <w:szCs w:val="36"/>
        </w:rPr>
      </w:pPr>
    </w:p>
    <w:p w:rsidR="002D5E45" w:rsidRPr="002D5E45" w:rsidRDefault="002D5E45" w:rsidP="002D5E45">
      <w:pPr>
        <w:spacing w:after="0"/>
        <w:jc w:val="both"/>
        <w:rPr>
          <w:b/>
          <w:sz w:val="32"/>
          <w:szCs w:val="36"/>
        </w:rPr>
      </w:pPr>
    </w:p>
    <w:p w:rsidR="00706626" w:rsidRPr="002D5E45" w:rsidRDefault="00706626" w:rsidP="002D5E45">
      <w:pPr>
        <w:spacing w:after="0"/>
        <w:jc w:val="both"/>
        <w:rPr>
          <w:i/>
          <w:color w:val="FF0000"/>
          <w:sz w:val="32"/>
          <w:szCs w:val="36"/>
        </w:rPr>
      </w:pPr>
      <w:r w:rsidRPr="002D5E45">
        <w:rPr>
          <w:b/>
          <w:sz w:val="32"/>
          <w:szCs w:val="36"/>
        </w:rPr>
        <w:t>IMPORTANTE:</w:t>
      </w:r>
      <w:r w:rsidRPr="002D5E45">
        <w:rPr>
          <w:sz w:val="32"/>
          <w:szCs w:val="36"/>
        </w:rPr>
        <w:t xml:space="preserve"> </w:t>
      </w:r>
      <w:r w:rsidRPr="002D5E45">
        <w:rPr>
          <w:i/>
          <w:color w:val="FF0000"/>
          <w:sz w:val="32"/>
          <w:szCs w:val="36"/>
        </w:rPr>
        <w:t>A efetivação da inscrição somente com o envio do comprovante de pagamento da inscrição.</w:t>
      </w:r>
    </w:p>
    <w:p w:rsidR="00706626" w:rsidRPr="002D5E45" w:rsidRDefault="00706626" w:rsidP="002D5E45">
      <w:pPr>
        <w:spacing w:after="0"/>
        <w:jc w:val="both"/>
        <w:rPr>
          <w:i/>
          <w:color w:val="FF0000"/>
          <w:sz w:val="32"/>
          <w:szCs w:val="36"/>
        </w:rPr>
      </w:pPr>
    </w:p>
    <w:p w:rsidR="00706626" w:rsidRPr="002D5E45" w:rsidRDefault="00706626" w:rsidP="002D5E45">
      <w:pPr>
        <w:spacing w:after="0"/>
        <w:jc w:val="both"/>
        <w:rPr>
          <w:i/>
          <w:color w:val="2E74B5" w:themeColor="accent1" w:themeShade="BF"/>
          <w:sz w:val="32"/>
          <w:szCs w:val="36"/>
        </w:rPr>
      </w:pPr>
      <w:proofErr w:type="spellStart"/>
      <w:r w:rsidRPr="002D5E45">
        <w:rPr>
          <w:i/>
          <w:color w:val="2E74B5" w:themeColor="accent1" w:themeShade="BF"/>
          <w:sz w:val="32"/>
          <w:szCs w:val="36"/>
        </w:rPr>
        <w:t>Prof</w:t>
      </w:r>
      <w:proofErr w:type="spellEnd"/>
      <w:r w:rsidRPr="002D5E45">
        <w:rPr>
          <w:i/>
          <w:color w:val="2E74B5" w:themeColor="accent1" w:themeShade="BF"/>
          <w:sz w:val="32"/>
          <w:szCs w:val="36"/>
        </w:rPr>
        <w:t>: Edson Arruda 61 98171-0180</w:t>
      </w:r>
    </w:p>
    <w:sectPr w:rsidR="00706626" w:rsidRPr="002D5E45" w:rsidSect="002D5E45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70A"/>
    <w:multiLevelType w:val="hybridMultilevel"/>
    <w:tmpl w:val="DD2EB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77C3"/>
    <w:multiLevelType w:val="hybridMultilevel"/>
    <w:tmpl w:val="A78C2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105C"/>
    <w:multiLevelType w:val="hybridMultilevel"/>
    <w:tmpl w:val="9E68A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A3E"/>
    <w:multiLevelType w:val="hybridMultilevel"/>
    <w:tmpl w:val="DAA6B5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D9B"/>
    <w:multiLevelType w:val="hybridMultilevel"/>
    <w:tmpl w:val="7A1AD4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13122"/>
    <w:multiLevelType w:val="hybridMultilevel"/>
    <w:tmpl w:val="E1CCD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E09FC"/>
    <w:multiLevelType w:val="hybridMultilevel"/>
    <w:tmpl w:val="6DEA11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920F6"/>
    <w:multiLevelType w:val="hybridMultilevel"/>
    <w:tmpl w:val="7D0CBE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5A"/>
    <w:rsid w:val="001645D0"/>
    <w:rsid w:val="002C77F4"/>
    <w:rsid w:val="002D5E45"/>
    <w:rsid w:val="00351D14"/>
    <w:rsid w:val="003B7C5A"/>
    <w:rsid w:val="004D2FAD"/>
    <w:rsid w:val="00706626"/>
    <w:rsid w:val="007822FB"/>
    <w:rsid w:val="00800AC4"/>
    <w:rsid w:val="009370E4"/>
    <w:rsid w:val="00A63C52"/>
    <w:rsid w:val="00B219A1"/>
    <w:rsid w:val="00E54B20"/>
    <w:rsid w:val="00E9168A"/>
    <w:rsid w:val="00E95A69"/>
    <w:rsid w:val="00EA5AED"/>
    <w:rsid w:val="00EC4E92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C5A"/>
    <w:pPr>
      <w:ind w:left="720"/>
      <w:contextualSpacing/>
    </w:pPr>
  </w:style>
  <w:style w:type="paragraph" w:customStyle="1" w:styleId="Default">
    <w:name w:val="Default"/>
    <w:rsid w:val="003B7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51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C5A"/>
    <w:pPr>
      <w:ind w:left="720"/>
      <w:contextualSpacing/>
    </w:pPr>
  </w:style>
  <w:style w:type="paragraph" w:customStyle="1" w:styleId="Default">
    <w:name w:val="Default"/>
    <w:rsid w:val="003B7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5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achtenis.com.br/playing-tenn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</cp:lastModifiedBy>
  <cp:revision>2</cp:revision>
  <dcterms:created xsi:type="dcterms:W3CDTF">2019-10-18T15:11:00Z</dcterms:created>
  <dcterms:modified xsi:type="dcterms:W3CDTF">2019-10-18T15:11:00Z</dcterms:modified>
</cp:coreProperties>
</file>