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803075" w:rsidR="00B54AC4" w:rsidP="65999529" w:rsidRDefault="00B54AC4" w14:paraId="11CBBB86" w14:textId="77777777" w14:noSpellErr="1">
      <w:pPr>
        <w:spacing w:after="120" w:line="240" w:lineRule="auto"/>
        <w:jc w:val="center"/>
        <w:outlineLvl w:val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>
        <w:drawing>
          <wp:inline wp14:editId="37AC4271" wp14:anchorId="576DC1CD">
            <wp:extent cx="274320" cy="274320"/>
            <wp:effectExtent l="0" t="0" r="0" b="0"/>
            <wp:docPr id="27" name="Picture 2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7"/>
                    <pic:cNvPicPr/>
                  </pic:nvPicPr>
                  <pic:blipFill>
                    <a:blip r:embed="R58ef700962c1416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5999529" w:rsidR="6599952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65999529" w:rsidR="659995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World Day of Prayer</w:t>
      </w:r>
    </w:p>
    <w:p w:rsidRPr="00803075" w:rsidR="00B54AC4" w:rsidP="65999529" w:rsidRDefault="00B54AC4" w14:paraId="0B184C0A" w14:textId="77777777" w14:noSpellErr="1">
      <w:pPr>
        <w:spacing w:after="120" w:line="240" w:lineRule="auto"/>
        <w:jc w:val="center"/>
        <w:outlineLvl w:val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Prepared by the WDP Committee of England, Wales and Northern Ireland</w:t>
      </w:r>
    </w:p>
    <w:p w:rsidRPr="00803075" w:rsidR="00B54AC4" w:rsidP="65999529" w:rsidRDefault="00B54AC4" w14:paraId="084D28A9" w14:textId="77777777" w14:noSpellErr="1">
      <w:pPr>
        <w:spacing w:after="12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March 4, 2022</w:t>
      </w:r>
    </w:p>
    <w:p w:rsidRPr="00803075" w:rsidR="00B54AC4" w:rsidP="65999529" w:rsidRDefault="00B54AC4" w14:paraId="2B81FD7E" w14:textId="77777777" w14:noSpellErr="1">
      <w:pPr>
        <w:spacing w:after="12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“I Know the Plans I Have for You”</w:t>
      </w:r>
    </w:p>
    <w:p w:rsidRPr="00803075" w:rsidR="00B54AC4" w:rsidP="65999529" w:rsidRDefault="00B54AC4" w14:paraId="2FC646A0" w14:textId="77777777" w14:noSpellErr="1">
      <w:pPr>
        <w:spacing w:after="12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Explanation and Credit </w:t>
      </w:r>
      <w:r w:rsidRPr="65999529" w:rsidR="659995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Permission for the S</w:t>
      </w:r>
      <w:r w:rsidRPr="65999529" w:rsidR="659995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ongs in the CD</w:t>
      </w:r>
    </w:p>
    <w:p w:rsidRPr="00803075" w:rsidR="00E82F84" w:rsidP="65999529" w:rsidRDefault="00BB0CEF" w14:paraId="3810D303" w14:textId="77777777" w14:noSpellErr="1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Not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only do the three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countries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England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, Wales and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Northern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Ireland have different customs and traditions, but this is also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true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of different regions of England.  </w:t>
      </w:r>
    </w:p>
    <w:p w:rsidRPr="00803075" w:rsidR="00E82F84" w:rsidP="65999529" w:rsidRDefault="409D5519" w14:paraId="5EDBBABF" w14:textId="3FBEF888" w14:noSpellErr="1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This CD consists of examples of just a few of the different types of music that are associated with different parts of the countries.</w:t>
      </w:r>
    </w:p>
    <w:p w:rsidRPr="00803075" w:rsidR="002B7733" w:rsidP="65999529" w:rsidRDefault="002B7733" w14:paraId="00CD3A13" w14:textId="77777777" w14:noSpellErr="1">
      <w:pPr>
        <w:spacing w:after="120" w:line="240" w:lineRule="auto"/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</w:pPr>
      <w:r w:rsidRPr="65999529">
        <w:rPr>
          <w:rFonts w:ascii="Times New Roman" w:hAnsi="Times New Roman" w:eastAsia="Times New Roman" w:cs="Times New Roman"/>
          <w:b w:val="1"/>
          <w:bCs w:val="1"/>
          <w:color w:val="202122"/>
          <w:sz w:val="24"/>
          <w:szCs w:val="24"/>
          <w:shd w:val="clear" w:color="auto" w:fill="FFFFFF"/>
        </w:rPr>
        <w:t>British brass</w:t>
      </w:r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65999529">
        <w:rPr>
          <w:rFonts w:ascii="Times New Roman" w:hAnsi="Times New Roman" w:eastAsia="Times New Roman" w:cs="Times New Roman"/>
          <w:b w:val="1"/>
          <w:bCs w:val="1"/>
          <w:color w:val="202122"/>
          <w:sz w:val="24"/>
          <w:szCs w:val="24"/>
          <w:shd w:val="clear" w:color="auto" w:fill="FFFFFF"/>
        </w:rPr>
        <w:t>bands</w:t>
      </w:r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 are musical groups </w:t>
      </w:r>
      <w:r w:rsidRPr="65999529" w:rsidR="00BB0CEF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>comprised</w:t>
      </w:r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of a range of brass and percussion instruments. Many of the most famous ones were originally set up for</w:t>
      </w:r>
      <w:r w:rsidRPr="65999529">
        <w:rPr>
          <w:rFonts w:ascii="Times New Roman" w:hAnsi="Times New Roman" w:eastAsia="Times New Roman" w:cs="Times New Roman"/>
          <w:sz w:val="24"/>
          <w:szCs w:val="24"/>
        </w:rPr>
        <w:t xml:space="preserve"> the workers in various </w:t>
      </w:r>
      <w:r w:rsidRPr="65999529" w:rsidR="00BB0CEF">
        <w:rPr>
          <w:rFonts w:ascii="Times New Roman" w:hAnsi="Times New Roman" w:eastAsia="Times New Roman" w:cs="Times New Roman"/>
          <w:sz w:val="24"/>
          <w:szCs w:val="24"/>
        </w:rPr>
        <w:t>industries</w:t>
      </w:r>
      <w:r w:rsidRPr="65999529">
        <w:rPr>
          <w:rFonts w:ascii="Times New Roman" w:hAnsi="Times New Roman" w:eastAsia="Times New Roman" w:cs="Times New Roman"/>
          <w:sz w:val="24"/>
          <w:szCs w:val="24"/>
        </w:rPr>
        <w:t xml:space="preserve"> such as mills, for example </w:t>
      </w:r>
      <w:r w:rsidRPr="65999529" w:rsidR="00BB0CEF">
        <w:rPr>
          <w:rFonts w:ascii="Times New Roman" w:hAnsi="Times New Roman" w:eastAsia="Times New Roman" w:cs="Times New Roman"/>
          <w:sz w:val="24"/>
          <w:szCs w:val="24"/>
        </w:rPr>
        <w:t>Black</w:t>
      </w:r>
      <w:r w:rsidRPr="65999529">
        <w:rPr>
          <w:rFonts w:ascii="Times New Roman" w:hAnsi="Times New Roman" w:eastAsia="Times New Roman" w:cs="Times New Roman"/>
          <w:sz w:val="24"/>
          <w:szCs w:val="24"/>
        </w:rPr>
        <w:t xml:space="preserve"> Dyke Mills Band, or coal mines, such as </w:t>
      </w:r>
      <w:hyperlink w:tooltip="Grimethorpe Colliery Band" w:history="1" r:id="R3e9c2747b66840ce">
        <w:r w:rsidRPr="65999529">
          <w:rPr>
            <w:rStyle w:val="Hyperlink"/>
            <w:rFonts w:ascii="Times New Roman" w:hAnsi="Times New Roman" w:eastAsia="Times New Roman" w:cs="Times New Roman"/>
            <w:color w:val="auto"/>
            <w:sz w:val="24"/>
            <w:szCs w:val="24"/>
            <w:u w:val="none"/>
            <w:shd w:val="clear" w:color="auto" w:fill="FFFFFF"/>
          </w:rPr>
          <w:t>Grimethorpe</w:t>
        </w:r>
        <w:r w:rsidRPr="65999529">
          <w:rPr>
            <w:rStyle w:val="Hyperlink"/>
            <w:rFonts w:ascii="Times New Roman" w:hAnsi="Times New Roman" w:eastAsia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Colliery Band</w:t>
        </w:r>
      </w:hyperlink>
      <w:r w:rsidRPr="65999529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 and </w:t>
      </w:r>
      <w:hyperlink w:tooltip="Carlton Main Frickley Colliery Band" w:history="1" r:id="R5ef6b70f720d419a">
        <w:r w:rsidRPr="65999529">
          <w:rPr>
            <w:rStyle w:val="Hyperlink"/>
            <w:rFonts w:ascii="Times New Roman" w:hAnsi="Times New Roman" w:eastAsia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Carlton Main </w:t>
        </w:r>
        <w:r w:rsidRPr="65999529">
          <w:rPr>
            <w:rStyle w:val="Hyperlink"/>
            <w:rFonts w:ascii="Times New Roman" w:hAnsi="Times New Roman" w:eastAsia="Times New Roman" w:cs="Times New Roman"/>
            <w:color w:val="auto"/>
            <w:sz w:val="24"/>
            <w:szCs w:val="24"/>
            <w:u w:val="none"/>
            <w:shd w:val="clear" w:color="auto" w:fill="FFFFFF"/>
          </w:rPr>
          <w:t>Frickley</w:t>
        </w:r>
        <w:r w:rsidRPr="65999529">
          <w:rPr>
            <w:rStyle w:val="Hyperlink"/>
            <w:rFonts w:ascii="Times New Roman" w:hAnsi="Times New Roman" w:eastAsia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Colliery Band</w:t>
        </w:r>
      </w:hyperlink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 in Yorkshire.  Nowadays, these bands </w:t>
      </w:r>
      <w:r w:rsidRPr="65999529" w:rsidR="00BB0CEF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>attract the</w:t>
      </w:r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finest musicians from the area</w:t>
      </w:r>
      <w:r w:rsidRPr="65999529" w:rsidR="00803075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>. T</w:t>
      </w:r>
      <w:r w:rsidRPr="65999529" w:rsidR="00BB0CEF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>he</w:t>
      </w:r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mills and </w:t>
      </w:r>
      <w:r w:rsidRPr="65999529" w:rsidR="00BB0CEF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>coal</w:t>
      </w:r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mines may have closed but the bands are still very active.</w:t>
      </w:r>
    </w:p>
    <w:p w:rsidR="00BB0CEF" w:rsidP="65999529" w:rsidRDefault="00BB0CEF" w14:paraId="04CB7A3A" w14:textId="77777777" w14:noSpellErr="1">
      <w:pPr>
        <w:spacing w:after="120" w:line="240" w:lineRule="auto"/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</w:pPr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The </w:t>
      </w:r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>Hig</w:t>
      </w:r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>hcliffe</w:t>
      </w:r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Brass Quintet plays a selection of tunes</w:t>
      </w:r>
      <w:r w:rsidRPr="65999529" w:rsidR="00DD69DE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65999529" w:rsidR="00DD69DE">
        <w:rPr>
          <w:rFonts w:ascii="Times New Roman" w:hAnsi="Times New Roman" w:eastAsia="Times New Roman" w:cs="Times New Roman"/>
          <w:sz w:val="24"/>
          <w:szCs w:val="24"/>
        </w:rPr>
        <w:t xml:space="preserve">with vocals by </w:t>
      </w:r>
      <w:r w:rsidRPr="65999529" w:rsidR="00DD69DE">
        <w:rPr>
          <w:rFonts w:ascii="Times New Roman" w:hAnsi="Times New Roman" w:eastAsia="Times New Roman" w:cs="Times New Roman"/>
          <w:sz w:val="24"/>
          <w:szCs w:val="24"/>
        </w:rPr>
        <w:t>Wyn</w:t>
      </w:r>
      <w:r w:rsidRPr="65999529" w:rsidR="00DD69DE">
        <w:rPr>
          <w:rFonts w:ascii="Times New Roman" w:hAnsi="Times New Roman" w:eastAsia="Times New Roman" w:cs="Times New Roman"/>
          <w:sz w:val="24"/>
          <w:szCs w:val="24"/>
        </w:rPr>
        <w:t xml:space="preserve"> &amp; Ella Pritchard</w:t>
      </w:r>
      <w:r w:rsidRPr="65999529" w:rsidR="00DB3757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65999529" w:rsidR="00DB3757">
        <w:rPr>
          <w:rFonts w:ascii="Times New Roman" w:hAnsi="Times New Roman" w:eastAsia="Times New Roman" w:cs="Times New Roman"/>
          <w:sz w:val="24"/>
          <w:szCs w:val="24"/>
        </w:rPr>
        <w:t>recorded specially for WDP EWNI</w:t>
      </w:r>
      <w:r w:rsidRPr="65999529" w:rsidR="00DD69DE">
        <w:rPr>
          <w:rFonts w:ascii="Times New Roman" w:hAnsi="Times New Roman" w:eastAsia="Times New Roman" w:cs="Times New Roman"/>
          <w:sz w:val="24"/>
          <w:szCs w:val="24"/>
        </w:rPr>
        <w:t>,</w:t>
      </w:r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including one of the best-known Irish melodies, Danny Boy. Many different sets of words have been set t</w:t>
      </w:r>
      <w:r w:rsidRPr="65999529" w:rsidR="00085EF8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>o</w:t>
      </w:r>
      <w:r w:rsidRPr="65999529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this tune, including several hymns.</w:t>
      </w:r>
    </w:p>
    <w:p w:rsidRPr="00803075" w:rsidR="00171E0B" w:rsidP="65999529" w:rsidRDefault="00171E0B" w14:paraId="28D6BB05" w14:textId="0F19F5D5" w14:noSpellErr="1">
      <w:pPr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</w:pP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The original tunes of the songs performed by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Highcliffe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Brass Quintet are out of copyright. All the arrangements of the songs are the property of the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Highcliffe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Brass Quintet who gave permission to EWNI to share for WDP 2022 programs.</w:t>
      </w:r>
    </w:p>
    <w:p w:rsidRPr="00803075" w:rsidR="002B7733" w:rsidP="65999529" w:rsidRDefault="002B7733" w14:paraId="38FD0B95" w14:textId="77777777">
      <w:pPr>
        <w:pStyle w:val="NormalWeb"/>
        <w:shd w:val="clear" w:color="auto" w:fill="FFFFFF" w:themeFill="background1"/>
        <w:spacing w:before="0" w:beforeAutospacing="off" w:after="120" w:afterAutospacing="off"/>
        <w:textAlignment w:val="baseline"/>
        <w:rPr>
          <w:rFonts w:ascii="Times New Roman" w:hAnsi="Times New Roman" w:eastAsia="Times New Roman" w:cs="Times New Roman"/>
          <w:color w:val="202122"/>
          <w:shd w:val="clear" w:color="auto" w:fill="FFFFFF"/>
        </w:rPr>
      </w:pPr>
      <w:r w:rsidRPr="65999529">
        <w:rPr>
          <w:rFonts w:ascii="Times New Roman" w:hAnsi="Times New Roman" w:eastAsia="Times New Roman" w:cs="Times New Roman"/>
          <w:b w:val="1"/>
          <w:bCs w:val="1"/>
          <w:color w:val="202122"/>
          <w:shd w:val="clear" w:color="auto" w:fill="FFFFFF"/>
        </w:rPr>
        <w:t>Morris dancing</w:t>
      </w:r>
      <w:r w:rsidRPr="65999529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</w:t>
      </w:r>
      <w:r w:rsidRPr="65999529" w:rsidR="0092656E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is a type of </w:t>
      </w:r>
      <w:r w:rsidRPr="65999529" w:rsidR="00BB0CEF">
        <w:rPr>
          <w:rFonts w:ascii="Times New Roman" w:hAnsi="Times New Roman" w:eastAsia="Times New Roman" w:cs="Times New Roman"/>
          <w:color w:val="202122"/>
          <w:shd w:val="clear" w:color="auto" w:fill="FFFFFF"/>
        </w:rPr>
        <w:t>British</w:t>
      </w:r>
      <w:r w:rsidRPr="65999529" w:rsidR="0092656E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folk dancing that dates back at least to the 15</w:t>
      </w:r>
      <w:r w:rsidRPr="65999529" w:rsidR="0092656E">
        <w:rPr>
          <w:rFonts w:ascii="Times New Roman" w:hAnsi="Times New Roman" w:eastAsia="Times New Roman" w:cs="Times New Roman"/>
          <w:color w:val="202122"/>
          <w:shd w:val="clear" w:color="auto" w:fill="FFFFFF"/>
          <w:vertAlign w:val="superscript"/>
        </w:rPr>
        <w:t>th</w:t>
      </w:r>
      <w:r w:rsidRPr="65999529" w:rsidR="0092656E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</w:t>
      </w:r>
      <w:r w:rsidRPr="65999529" w:rsidR="00BB0CEF">
        <w:rPr>
          <w:rFonts w:ascii="Times New Roman" w:hAnsi="Times New Roman" w:eastAsia="Times New Roman" w:cs="Times New Roman"/>
          <w:color w:val="202122"/>
          <w:shd w:val="clear" w:color="auto" w:fill="FFFFFF"/>
        </w:rPr>
        <w:t>century</w:t>
      </w:r>
      <w:r w:rsidRPr="65999529" w:rsidR="0092656E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but its origins are obscure. </w:t>
      </w:r>
      <w:r w:rsidRPr="65999529" w:rsidR="0092656E">
        <w:rPr>
          <w:rFonts w:ascii="Times New Roman" w:hAnsi="Times New Roman" w:eastAsia="Times New Roman" w:cs="Times New Roman"/>
          <w:color w:val="000000"/>
        </w:rPr>
        <w:t xml:space="preserve">Morris dance is usually performed by a group of six or eight people, wearing </w:t>
      </w:r>
      <w:proofErr w:type="spellStart"/>
      <w:r w:rsidRPr="65999529" w:rsidR="0092656E">
        <w:rPr>
          <w:rFonts w:ascii="Times New Roman" w:hAnsi="Times New Roman" w:eastAsia="Times New Roman" w:cs="Times New Roman"/>
          <w:color w:val="000000"/>
        </w:rPr>
        <w:t>colourful</w:t>
      </w:r>
      <w:proofErr w:type="spellEnd"/>
      <w:r w:rsidRPr="65999529" w:rsidR="0092656E">
        <w:rPr>
          <w:rFonts w:ascii="Times New Roman" w:hAnsi="Times New Roman" w:eastAsia="Times New Roman" w:cs="Times New Roman"/>
          <w:color w:val="000000"/>
        </w:rPr>
        <w:t xml:space="preserve"> costumes with bells attached. </w:t>
      </w:r>
      <w:r w:rsidRPr="65999529" w:rsidR="0092656E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Traditionally </w:t>
      </w:r>
      <w:proofErr w:type="spellStart"/>
      <w:r w:rsidRPr="65999529" w:rsidR="0092656E">
        <w:rPr>
          <w:rFonts w:ascii="Times New Roman" w:hAnsi="Times New Roman" w:eastAsia="Times New Roman" w:cs="Times New Roman"/>
          <w:color w:val="202122"/>
          <w:shd w:val="clear" w:color="auto" w:fill="FFFFFF"/>
        </w:rPr>
        <w:t>morris</w:t>
      </w:r>
      <w:proofErr w:type="spellEnd"/>
      <w:r w:rsidRPr="65999529" w:rsidR="0092656E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dancers were men but </w:t>
      </w:r>
      <w:r w:rsidRPr="65999529" w:rsidR="00BB0CEF">
        <w:rPr>
          <w:rFonts w:ascii="Times New Roman" w:hAnsi="Times New Roman" w:eastAsia="Times New Roman" w:cs="Times New Roman"/>
          <w:color w:val="202122"/>
          <w:shd w:val="clear" w:color="auto" w:fill="FFFFFF"/>
        </w:rPr>
        <w:t>nowadays the art is</w:t>
      </w:r>
      <w:r w:rsidRPr="65999529" w:rsidR="0092656E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</w:t>
      </w:r>
      <w:proofErr w:type="spellStart"/>
      <w:r w:rsidRPr="65999529" w:rsidR="0092656E">
        <w:rPr>
          <w:rFonts w:ascii="Times New Roman" w:hAnsi="Times New Roman" w:eastAsia="Times New Roman" w:cs="Times New Roman"/>
          <w:color w:val="202122"/>
          <w:shd w:val="clear" w:color="auto" w:fill="FFFFFF"/>
        </w:rPr>
        <w:t>practised</w:t>
      </w:r>
      <w:proofErr w:type="spellEnd"/>
      <w:r w:rsidRPr="65999529" w:rsidR="0092656E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by both men and women, either together or separately.  The dancing is accompanied by </w:t>
      </w:r>
      <w:r w:rsidRPr="65999529" w:rsidR="00BB0CEF">
        <w:rPr>
          <w:rFonts w:ascii="Times New Roman" w:hAnsi="Times New Roman" w:eastAsia="Times New Roman" w:cs="Times New Roman"/>
          <w:color w:val="202122"/>
          <w:shd w:val="clear" w:color="auto" w:fill="FFFFFF"/>
        </w:rPr>
        <w:t>costumed</w:t>
      </w:r>
      <w:r w:rsidRPr="65999529" w:rsidR="0092656E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musicians, playing accordions, drums or fiddles.</w:t>
      </w:r>
    </w:p>
    <w:p w:rsidRPr="00803075" w:rsidR="0092656E" w:rsidP="65999529" w:rsidRDefault="0092656E" w14:paraId="0419985B" w14:textId="77777777" w14:noSpellErr="1">
      <w:pPr>
        <w:pStyle w:val="NormalWeb"/>
        <w:shd w:val="clear" w:color="auto" w:fill="FFFFFF" w:themeFill="background1"/>
        <w:spacing w:before="0" w:beforeAutospacing="off" w:after="120" w:afterAutospacing="off"/>
        <w:textAlignment w:val="baseline"/>
        <w:rPr>
          <w:rFonts w:ascii="Times New Roman" w:hAnsi="Times New Roman" w:eastAsia="Times New Roman" w:cs="Times New Roman"/>
          <w:color w:val="202122"/>
          <w:shd w:val="clear" w:color="auto" w:fill="FFFFFF"/>
        </w:rPr>
      </w:pPr>
      <w:r w:rsidRPr="65999529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Wales is known as the land of song and is famous for its </w:t>
      </w:r>
      <w:r w:rsidRPr="65999529">
        <w:rPr>
          <w:rFonts w:ascii="Times New Roman" w:hAnsi="Times New Roman" w:eastAsia="Times New Roman" w:cs="Times New Roman"/>
          <w:b w:val="1"/>
          <w:bCs w:val="1"/>
          <w:color w:val="202122"/>
          <w:shd w:val="clear" w:color="auto" w:fill="FFFFFF"/>
        </w:rPr>
        <w:t>choirs</w:t>
      </w:r>
      <w:r w:rsidRPr="65999529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, in </w:t>
      </w:r>
      <w:r w:rsidRPr="65999529" w:rsidR="00BB0CEF">
        <w:rPr>
          <w:rFonts w:ascii="Times New Roman" w:hAnsi="Times New Roman" w:eastAsia="Times New Roman" w:cs="Times New Roman"/>
          <w:color w:val="202122"/>
          <w:shd w:val="clear" w:color="auto" w:fill="FFFFFF"/>
        </w:rPr>
        <w:t>particular</w:t>
      </w:r>
      <w:r w:rsidRPr="65999529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male voice choirs. </w:t>
      </w:r>
    </w:p>
    <w:p w:rsidRPr="00803075" w:rsidR="0092656E" w:rsidP="65999529" w:rsidRDefault="0092656E" w14:paraId="68FF98D5" w14:textId="77777777" w14:noSpellErr="1">
      <w:pPr>
        <w:pStyle w:val="NormalWeb"/>
        <w:shd w:val="clear" w:color="auto" w:fill="FFFFFF" w:themeFill="background1"/>
        <w:spacing w:before="0" w:beforeAutospacing="off" w:after="120" w:afterAutospacing="off"/>
        <w:textAlignment w:val="baseline"/>
        <w:rPr>
          <w:rFonts w:ascii="Times New Roman" w:hAnsi="Times New Roman" w:eastAsia="Times New Roman" w:cs="Times New Roman"/>
          <w:color w:val="202122"/>
          <w:shd w:val="clear" w:color="auto" w:fill="FFFFFF"/>
        </w:rPr>
      </w:pPr>
      <w:r w:rsidRPr="65999529">
        <w:rPr>
          <w:rFonts w:ascii="Times New Roman" w:hAnsi="Times New Roman" w:eastAsia="Times New Roman" w:cs="Times New Roman"/>
          <w:color w:val="202122"/>
          <w:shd w:val="clear" w:color="auto" w:fill="FFFFFF"/>
        </w:rPr>
        <w:t>Over the past 100 years, the United Kingdom has become a</w:t>
      </w:r>
      <w:r w:rsidRPr="65999529" w:rsidR="00863AC0">
        <w:rPr>
          <w:rFonts w:ascii="Times New Roman" w:hAnsi="Times New Roman" w:eastAsia="Times New Roman" w:cs="Times New Roman"/>
          <w:color w:val="202122"/>
          <w:shd w:val="clear" w:color="auto" w:fill="FFFFFF"/>
        </w:rPr>
        <w:t>n</w:t>
      </w:r>
      <w:r w:rsidRPr="65999529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</w:t>
      </w:r>
      <w:r w:rsidRPr="65999529" w:rsidR="00BB0CEF">
        <w:rPr>
          <w:rFonts w:ascii="Times New Roman" w:hAnsi="Times New Roman" w:eastAsia="Times New Roman" w:cs="Times New Roman"/>
          <w:color w:val="202122"/>
          <w:shd w:val="clear" w:color="auto" w:fill="FFFFFF"/>
        </w:rPr>
        <w:t>increasingly</w:t>
      </w:r>
      <w:r w:rsidRPr="65999529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multicultural society. T</w:t>
      </w:r>
      <w:r w:rsidRPr="65999529" w:rsidR="00BB0CEF">
        <w:rPr>
          <w:rFonts w:ascii="Times New Roman" w:hAnsi="Times New Roman" w:eastAsia="Times New Roman" w:cs="Times New Roman"/>
          <w:color w:val="202122"/>
          <w:shd w:val="clear" w:color="auto" w:fill="FFFFFF"/>
        </w:rPr>
        <w:t>herefore, a</w:t>
      </w:r>
      <w:r w:rsidRPr="65999529" w:rsidR="00863AC0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song </w:t>
      </w:r>
      <w:r w:rsidRPr="65999529" w:rsidR="00BB0CEF">
        <w:rPr>
          <w:rFonts w:ascii="Times New Roman" w:hAnsi="Times New Roman" w:eastAsia="Times New Roman" w:cs="Times New Roman"/>
          <w:color w:val="202122"/>
          <w:shd w:val="clear" w:color="auto" w:fill="FFFFFF"/>
        </w:rPr>
        <w:t>written</w:t>
      </w:r>
      <w:r w:rsidRPr="65999529" w:rsidR="00B862F1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and sung by a</w:t>
      </w:r>
      <w:r w:rsidRPr="65999529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</w:t>
      </w:r>
      <w:r w:rsidRPr="65999529">
        <w:rPr>
          <w:rFonts w:ascii="Times New Roman" w:hAnsi="Times New Roman" w:eastAsia="Times New Roman" w:cs="Times New Roman"/>
          <w:b w:val="1"/>
          <w:bCs w:val="1"/>
          <w:color w:val="202122"/>
          <w:shd w:val="clear" w:color="auto" w:fill="FFFFFF"/>
        </w:rPr>
        <w:t>gospel</w:t>
      </w:r>
      <w:r w:rsidRPr="65999529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 </w:t>
      </w:r>
      <w:r w:rsidRPr="65999529" w:rsidR="00863AC0">
        <w:rPr>
          <w:rFonts w:ascii="Times New Roman" w:hAnsi="Times New Roman" w:eastAsia="Times New Roman" w:cs="Times New Roman"/>
          <w:color w:val="202122"/>
          <w:shd w:val="clear" w:color="auto" w:fill="FFFFFF"/>
        </w:rPr>
        <w:t>singer is included.</w:t>
      </w:r>
    </w:p>
    <w:p w:rsidRPr="00803075" w:rsidR="00BB0CEF" w:rsidP="65999529" w:rsidRDefault="00BB0CEF" w14:paraId="3308FC89" w14:textId="448EE1CB" w14:noSpellErr="1">
      <w:pPr>
        <w:pStyle w:val="NormalWeb"/>
        <w:shd w:val="clear" w:color="auto" w:fill="FFFFFF" w:themeFill="background1"/>
        <w:spacing w:before="0" w:beforeAutospacing="off" w:after="120" w:afterAutospacing="off"/>
        <w:textAlignment w:val="baseline"/>
        <w:rPr>
          <w:rFonts w:ascii="Times New Roman" w:hAnsi="Times New Roman" w:eastAsia="Times New Roman" w:cs="Times New Roman"/>
          <w:color w:val="202122"/>
          <w:shd w:val="clear" w:color="auto" w:fill="FFFFFF"/>
        </w:rPr>
      </w:pPr>
      <w:r w:rsidRPr="65999529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The final song was written specially for the 2022 service by Lucy Hole, a member of the Writing Group. </w:t>
      </w:r>
      <w:r w:rsidRPr="65999529" w:rsidR="00A8466A">
        <w:rPr>
          <w:rFonts w:ascii="Times New Roman" w:hAnsi="Times New Roman" w:eastAsia="Times New Roman" w:cs="Times New Roman"/>
          <w:color w:val="202122"/>
          <w:shd w:val="clear" w:color="auto" w:fill="FFFFFF"/>
        </w:rPr>
        <w:t>This is the only song of this CD selection that i</w:t>
      </w:r>
      <w:r w:rsidRPr="65999529" w:rsidR="00A8466A">
        <w:rPr>
          <w:rFonts w:ascii="Times New Roman" w:hAnsi="Times New Roman" w:eastAsia="Times New Roman" w:cs="Times New Roman"/>
          <w:color w:val="202122"/>
          <w:shd w:val="clear" w:color="auto" w:fill="FFFFFF"/>
        </w:rPr>
        <w:t xml:space="preserve">s included in the Worship Service. </w:t>
      </w:r>
    </w:p>
    <w:p w:rsidRPr="00803075" w:rsidR="00E82F84" w:rsidP="65999529" w:rsidRDefault="00E82F84" w14:paraId="0A426753" w14:textId="77777777" w14:noSpellErr="1">
      <w:pPr>
        <w:spacing w:after="12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The </w:t>
      </w:r>
      <w:r w:rsidRPr="65999529" w:rsidR="659995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Tracks</w:t>
      </w:r>
    </w:p>
    <w:p w:rsidRPr="00803075" w:rsidR="00E82F84" w:rsidP="65999529" w:rsidRDefault="409D5519" w14:paraId="3D6B264B" w14:textId="12169B3D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1.  Trumpet Voluntary, John Stanley arr. Matt Kingston.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Performed by the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Highcliffe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Brass Quintet with vocals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Wyn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&amp; Ella Pritchard.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Used with permission</w:t>
      </w:r>
    </w:p>
    <w:p w:rsidRPr="00803075" w:rsidR="00E82F84" w:rsidP="65999529" w:rsidRDefault="409D5519" w14:paraId="1A1761BC" w14:textId="0C721565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2.  This is the Day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.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Performed by the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Highcliffe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Brass Quintet with vocals by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Wyn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&amp; Ella Pritchard. Used with permission</w:t>
      </w:r>
    </w:p>
    <w:p w:rsidRPr="00803075" w:rsidR="002B7733" w:rsidP="65999529" w:rsidRDefault="00E82F84" w14:paraId="64D16C44" w14:textId="77777777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5999529">
        <w:rPr>
          <w:rFonts w:ascii="Times New Roman" w:hAnsi="Times New Roman" w:eastAsia="Times New Roman" w:cs="Times New Roman"/>
          <w:sz w:val="24"/>
          <w:szCs w:val="24"/>
        </w:rPr>
        <w:t>3.</w:t>
      </w:r>
      <w:r w:rsidRPr="65999529" w:rsidR="002B7733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 </w:t>
      </w:r>
      <w:r w:rsidRPr="65999529" w:rsidR="00C5703F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Danny Boy: </w:t>
      </w:r>
      <w:r w:rsidRPr="65999529" w:rsidR="00C5703F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>trad</w:t>
      </w:r>
      <w:r w:rsidRPr="65999529" w:rsidR="00C5703F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65999529" w:rsidR="00BB0CEF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>Irish</w:t>
      </w:r>
      <w:r w:rsidRPr="65999529" w:rsidR="00C5703F">
        <w:rPr>
          <w:rFonts w:ascii="Times New Roman" w:hAnsi="Times New Roman" w:eastAsia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65999529" w:rsidR="00BB0CEF">
        <w:rPr>
          <w:rFonts w:ascii="Times New Roman" w:hAnsi="Times New Roman" w:eastAsia="Times New Roman" w:cs="Times New Roman"/>
          <w:sz w:val="24"/>
          <w:szCs w:val="24"/>
        </w:rPr>
        <w:t>arr.</w:t>
      </w:r>
      <w:r w:rsidRPr="65999529" w:rsidR="00C5703F">
        <w:rPr>
          <w:rFonts w:ascii="Times New Roman" w:hAnsi="Times New Roman" w:eastAsia="Times New Roman" w:cs="Times New Roman"/>
          <w:sz w:val="24"/>
          <w:szCs w:val="24"/>
        </w:rPr>
        <w:t xml:space="preserve"> Ella Pritchard</w:t>
      </w:r>
      <w:r w:rsidRPr="65999529" w:rsidR="0030384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5999529" w:rsidR="00303848">
        <w:rPr>
          <w:rFonts w:ascii="Times New Roman" w:hAnsi="Times New Roman" w:eastAsia="Times New Roman" w:cs="Times New Roman"/>
          <w:sz w:val="24"/>
          <w:szCs w:val="24"/>
        </w:rPr>
        <w:t xml:space="preserve">Performed by the </w:t>
      </w:r>
      <w:r w:rsidRPr="65999529" w:rsidR="00303848">
        <w:rPr>
          <w:rFonts w:ascii="Times New Roman" w:hAnsi="Times New Roman" w:eastAsia="Times New Roman" w:cs="Times New Roman"/>
          <w:sz w:val="24"/>
          <w:szCs w:val="24"/>
        </w:rPr>
        <w:t>Highcliffe</w:t>
      </w:r>
      <w:r w:rsidRPr="65999529" w:rsidR="00303848">
        <w:rPr>
          <w:rFonts w:ascii="Times New Roman" w:hAnsi="Times New Roman" w:eastAsia="Times New Roman" w:cs="Times New Roman"/>
          <w:sz w:val="24"/>
          <w:szCs w:val="24"/>
        </w:rPr>
        <w:t xml:space="preserve"> Brass Quintet with vocals by </w:t>
      </w:r>
      <w:r w:rsidRPr="65999529" w:rsidR="00303848">
        <w:rPr>
          <w:rFonts w:ascii="Times New Roman" w:hAnsi="Times New Roman" w:eastAsia="Times New Roman" w:cs="Times New Roman"/>
          <w:sz w:val="24"/>
          <w:szCs w:val="24"/>
        </w:rPr>
        <w:t>Wyn</w:t>
      </w:r>
      <w:r w:rsidRPr="65999529" w:rsidR="00303848">
        <w:rPr>
          <w:rFonts w:ascii="Times New Roman" w:hAnsi="Times New Roman" w:eastAsia="Times New Roman" w:cs="Times New Roman"/>
          <w:sz w:val="24"/>
          <w:szCs w:val="24"/>
        </w:rPr>
        <w:t xml:space="preserve"> &amp; Ella Pritchard.</w:t>
      </w:r>
      <w:r w:rsidRPr="65999529" w:rsidR="00303848">
        <w:rPr>
          <w:rFonts w:ascii="Times New Roman" w:hAnsi="Times New Roman" w:eastAsia="Times New Roman" w:cs="Times New Roman"/>
          <w:sz w:val="24"/>
          <w:szCs w:val="24"/>
        </w:rPr>
        <w:t xml:space="preserve"> Used </w:t>
      </w:r>
      <w:r w:rsidRPr="65999529" w:rsidR="00C5703F">
        <w:rPr>
          <w:rFonts w:ascii="Times New Roman" w:hAnsi="Times New Roman" w:eastAsia="Times New Roman" w:cs="Times New Roman"/>
          <w:sz w:val="24"/>
          <w:szCs w:val="24"/>
        </w:rPr>
        <w:t>with permission</w:t>
      </w:r>
    </w:p>
    <w:p w:rsidRPr="00803075" w:rsidR="00E82F84" w:rsidP="65999529" w:rsidRDefault="409D5519" w14:paraId="1323AFF5" w14:textId="2BC2C8BB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4. Perfect Peace.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Performed by the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Highcliffe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Brass Quintet with vocals by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Wyn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&amp; Ella Pritchard.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Used with permission</w:t>
      </w:r>
    </w:p>
    <w:p w:rsidRPr="00803075" w:rsidR="00E82F84" w:rsidP="65999529" w:rsidRDefault="409D5519" w14:paraId="4A6B70C3" w14:textId="5EB8CCFB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5.  </w:t>
      </w:r>
      <w:proofErr w:type="spellStart"/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Caneuon</w:t>
      </w:r>
      <w:proofErr w:type="spellEnd"/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Hiraeth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(Songs of Longing: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trad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Welsh) arr. Ella Pritchard.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Performed by the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Highcliffe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Brass Quintet with vocals by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Wyn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&amp; Ella Pritchard.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Used with permission</w:t>
      </w:r>
    </w:p>
    <w:p w:rsidRPr="00803075" w:rsidR="002F09E8" w:rsidP="65999529" w:rsidRDefault="409D5519" w14:paraId="4347F4E9" w14:textId="5FD0E3B0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6.  The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Winster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Gallop, a traditional dance from Derbyshire, specially recorded for WDP EWNI by Keith Kendrick and Sylvia Needham, both musicians for the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Winster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Morris Dancers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803075" w:rsidR="008C71DD" w:rsidP="65999529" w:rsidRDefault="409D5519" w14:paraId="106A49F7" w14:textId="77D23A11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7.  </w:t>
      </w:r>
      <w:proofErr w:type="spellStart"/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Gwinllan</w:t>
      </w:r>
      <w:proofErr w:type="spellEnd"/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proofErr w:type="spellStart"/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Roddwyd</w:t>
      </w:r>
      <w:proofErr w:type="spellEnd"/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, Welsh song, arranged by Caradog and sung by the </w:t>
      </w:r>
      <w:proofErr w:type="spellStart"/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Côr</w:t>
      </w:r>
      <w:proofErr w:type="spellEnd"/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Meibion</w:t>
      </w:r>
      <w:proofErr w:type="spellEnd"/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 Machynlleth (Machynlleth Male Voice Choir), musical director Aled Myrddin, accompanist Menna Griffith. Used with permission.</w:t>
      </w:r>
      <w:bookmarkStart w:name="_GoBack" w:id="13"/>
      <w:bookmarkEnd w:id="13"/>
    </w:p>
    <w:p w:rsidRPr="00803075" w:rsidR="00E82F84" w:rsidP="65999529" w:rsidRDefault="00E433BE" w14:paraId="6B5B7EF1" w14:textId="0CE59B73" w14:noSpellErr="1"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8.   You are Welcome Here. Written and performed by Nikki Pearson (Nikki Pearson YouTube Channel), gospel singer. Used with permission. </w:t>
      </w:r>
    </w:p>
    <w:p w:rsidRPr="00803075" w:rsidR="00E82F84" w:rsidP="65999529" w:rsidRDefault="409D5519" w14:paraId="71BDF8EC" w14:textId="33329F97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9.  For surely I know the plans I have for you, composed specially for the WDP 2022 service by Lucy Hole,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©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WDPIC. Performed by Rhianydd Hallas. B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 xml:space="preserve">oth members of the Writing Group for the 2022 service. </w:t>
      </w:r>
      <w:r w:rsidRPr="65999529" w:rsidR="65999529">
        <w:rPr>
          <w:rFonts w:ascii="Times New Roman" w:hAnsi="Times New Roman" w:eastAsia="Times New Roman" w:cs="Times New Roman"/>
          <w:sz w:val="24"/>
          <w:szCs w:val="24"/>
        </w:rPr>
        <w:t>Used with permission.</w:t>
      </w:r>
    </w:p>
    <w:sectPr w:rsidRPr="00803075" w:rsidR="00E82F84" w:rsidSect="00AF070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84"/>
    <w:rsid w:val="00085EF8"/>
    <w:rsid w:val="000D2FD0"/>
    <w:rsid w:val="00171E0B"/>
    <w:rsid w:val="001C1E06"/>
    <w:rsid w:val="001F7AF9"/>
    <w:rsid w:val="00215A99"/>
    <w:rsid w:val="00226DC4"/>
    <w:rsid w:val="002A6D08"/>
    <w:rsid w:val="002B7733"/>
    <w:rsid w:val="00303848"/>
    <w:rsid w:val="004F13D0"/>
    <w:rsid w:val="005B0C7E"/>
    <w:rsid w:val="005F01AC"/>
    <w:rsid w:val="00664435"/>
    <w:rsid w:val="007E2D73"/>
    <w:rsid w:val="007E54CA"/>
    <w:rsid w:val="00803075"/>
    <w:rsid w:val="00817296"/>
    <w:rsid w:val="00863AC0"/>
    <w:rsid w:val="008B20B6"/>
    <w:rsid w:val="008C71DD"/>
    <w:rsid w:val="0092656E"/>
    <w:rsid w:val="009330AA"/>
    <w:rsid w:val="0094466D"/>
    <w:rsid w:val="0099506A"/>
    <w:rsid w:val="009F1789"/>
    <w:rsid w:val="00A8466A"/>
    <w:rsid w:val="00AB05E6"/>
    <w:rsid w:val="00AD5772"/>
    <w:rsid w:val="00AF0702"/>
    <w:rsid w:val="00B54AC4"/>
    <w:rsid w:val="00B71157"/>
    <w:rsid w:val="00B862F1"/>
    <w:rsid w:val="00BB0CEF"/>
    <w:rsid w:val="00BC683C"/>
    <w:rsid w:val="00C5703F"/>
    <w:rsid w:val="00C75A77"/>
    <w:rsid w:val="00CC1549"/>
    <w:rsid w:val="00D04648"/>
    <w:rsid w:val="00DB3757"/>
    <w:rsid w:val="00DD69DE"/>
    <w:rsid w:val="00E433BE"/>
    <w:rsid w:val="00E6280B"/>
    <w:rsid w:val="00E82F84"/>
    <w:rsid w:val="2672F067"/>
    <w:rsid w:val="409D5519"/>
    <w:rsid w:val="65999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3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7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65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4A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75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B3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75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B37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7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7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58ef700962c14163" /><Relationship Type="http://schemas.openxmlformats.org/officeDocument/2006/relationships/hyperlink" Target="https://en.wikipedia.org/wiki/Grimethorpe_Colliery_Band" TargetMode="External" Id="R3e9c2747b66840ce" /><Relationship Type="http://schemas.openxmlformats.org/officeDocument/2006/relationships/hyperlink" Target="https://en.wikipedia.org/wiki/Carlton_Main_Frickley_Colliery_Band" TargetMode="External" Id="R5ef6b70f720d41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Liz</dc:creator>
  <lastModifiedBy>WDPIC Admin</lastModifiedBy>
  <revision>8</revision>
  <dcterms:created xsi:type="dcterms:W3CDTF">2021-01-20T02:06:00.0000000Z</dcterms:created>
  <dcterms:modified xsi:type="dcterms:W3CDTF">2021-03-24T15:29:19.7109723Z</dcterms:modified>
</coreProperties>
</file>